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13" w:rsidRPr="00967902" w:rsidRDefault="009F6F13" w:rsidP="009F6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0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6F13" w:rsidRPr="00967902" w:rsidRDefault="009F6F13" w:rsidP="009F6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02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9F6F13" w:rsidRPr="009F6F13" w:rsidRDefault="009F6F13" w:rsidP="009F6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9F6F13">
        <w:rPr>
          <w:rFonts w:ascii="Times New Roman" w:hAnsi="Times New Roman" w:cs="Times New Roman"/>
          <w:b/>
          <w:sz w:val="28"/>
          <w:szCs w:val="28"/>
        </w:rPr>
        <w:t xml:space="preserve"> РАМЕНСКОГО СЕЛЬСКОГО ПОСЕЛЕНИЯ</w:t>
      </w:r>
    </w:p>
    <w:p w:rsidR="009F6F13" w:rsidRPr="009F6F13" w:rsidRDefault="009F6F13" w:rsidP="009F6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</w:rPr>
        <w:t>ПАЛЕХСКОГО  МУНИЦИПАЛЬНОГО РАЙОНА</w:t>
      </w:r>
    </w:p>
    <w:p w:rsidR="009F6F13" w:rsidRPr="009F6F13" w:rsidRDefault="009F6F13" w:rsidP="009F6F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2351" w:rsidRDefault="00207DF1" w:rsidP="00102351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12.08.2019 года                                                  № </w:t>
      </w:r>
      <w:r w:rsidR="00782D9C">
        <w:rPr>
          <w:b/>
          <w:sz w:val="28"/>
          <w:szCs w:val="28"/>
        </w:rPr>
        <w:t>16</w:t>
      </w:r>
    </w:p>
    <w:p w:rsidR="00102351" w:rsidRDefault="00102351" w:rsidP="009F6F13">
      <w:pPr>
        <w:rPr>
          <w:b/>
          <w:sz w:val="28"/>
          <w:szCs w:val="28"/>
        </w:rPr>
      </w:pPr>
    </w:p>
    <w:p w:rsidR="00F065D8" w:rsidRPr="00F065D8" w:rsidRDefault="009F6F13" w:rsidP="009F6F13">
      <w:pPr>
        <w:rPr>
          <w:b/>
          <w:sz w:val="28"/>
          <w:szCs w:val="28"/>
        </w:rPr>
      </w:pPr>
      <w:r w:rsidRPr="00F065D8">
        <w:rPr>
          <w:b/>
          <w:sz w:val="28"/>
          <w:szCs w:val="28"/>
        </w:rPr>
        <w:t>О внесении изменений в решение Совета Раменского сельского поселения № 11-1 от 18.04.2012 года «Об утверждении Правил содержания и благоустройства территорий Раменского сельского поселения» в ред</w:t>
      </w:r>
      <w:proofErr w:type="gramStart"/>
      <w:r w:rsidRPr="00F065D8">
        <w:rPr>
          <w:b/>
          <w:sz w:val="28"/>
          <w:szCs w:val="28"/>
        </w:rPr>
        <w:t>.</w:t>
      </w:r>
      <w:r w:rsidR="0094458F" w:rsidRPr="00F065D8">
        <w:rPr>
          <w:b/>
          <w:sz w:val="28"/>
          <w:szCs w:val="28"/>
        </w:rPr>
        <w:t>о</w:t>
      </w:r>
      <w:proofErr w:type="gramEnd"/>
      <w:r w:rsidR="0094458F" w:rsidRPr="00F065D8">
        <w:rPr>
          <w:b/>
          <w:sz w:val="28"/>
          <w:szCs w:val="28"/>
        </w:rPr>
        <w:t>т 20.09.2016 года № 24</w:t>
      </w:r>
    </w:p>
    <w:p w:rsidR="00F065D8" w:rsidRDefault="00F065D8" w:rsidP="00F065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требованиями   п.2 ч.1 ст.13 Земельного кодекса РФ, согласно ст.210 Гражданского кодекса РФ,  на основании Федерального  закона  от 06.10.2003 N 131-ФЗ «Об общих принципах организации местного самоуправления в Российской Федерации», руководствуясь Уставом Раменского сельского поселения Палехского муниципального района, рассмотрев Протест Ивановской межрайонной природоохранной прокуратуры  от  17.06.2019 года № 02-07--2019,  Совет Раменского сельского поселения Палехского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F065D8" w:rsidRDefault="00F065D8" w:rsidP="00F065D8">
      <w:pPr>
        <w:rPr>
          <w:sz w:val="28"/>
          <w:szCs w:val="28"/>
        </w:rPr>
      </w:pPr>
    </w:p>
    <w:p w:rsidR="003C2023" w:rsidRDefault="00F065D8" w:rsidP="00F065D8">
      <w:pPr>
        <w:tabs>
          <w:tab w:val="left" w:pos="32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065D8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065D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65D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65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065D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</w:p>
    <w:p w:rsidR="00F065D8" w:rsidRDefault="00F065D8" w:rsidP="00F065D8">
      <w:pPr>
        <w:pStyle w:val="a3"/>
        <w:numPr>
          <w:ilvl w:val="0"/>
          <w:numId w:val="1"/>
        </w:numPr>
        <w:tabs>
          <w:tab w:val="left" w:pos="3240"/>
        </w:tabs>
        <w:rPr>
          <w:b/>
          <w:sz w:val="28"/>
          <w:szCs w:val="28"/>
        </w:rPr>
      </w:pPr>
      <w:r w:rsidRPr="00F065D8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Правил содержания и благоустройства территории Раменского сельского поселения 3.3.1.,3.5.1.,3.6.1.,4.2.,4.9.1. </w:t>
      </w:r>
      <w:r w:rsidRPr="00F065D8">
        <w:rPr>
          <w:b/>
          <w:sz w:val="28"/>
          <w:szCs w:val="28"/>
        </w:rPr>
        <w:t>исключить.</w:t>
      </w:r>
    </w:p>
    <w:p w:rsidR="00F065D8" w:rsidRDefault="00F065D8" w:rsidP="00F065D8">
      <w:pPr>
        <w:pStyle w:val="a3"/>
        <w:numPr>
          <w:ilvl w:val="0"/>
          <w:numId w:val="1"/>
        </w:numPr>
        <w:tabs>
          <w:tab w:val="left" w:pos="3240"/>
        </w:tabs>
        <w:rPr>
          <w:sz w:val="28"/>
          <w:szCs w:val="28"/>
        </w:rPr>
      </w:pPr>
      <w:r w:rsidRPr="00F065D8">
        <w:rPr>
          <w:sz w:val="28"/>
          <w:szCs w:val="28"/>
        </w:rPr>
        <w:t>Пункт Правил</w:t>
      </w:r>
      <w:r>
        <w:rPr>
          <w:sz w:val="28"/>
          <w:szCs w:val="28"/>
        </w:rPr>
        <w:t xml:space="preserve"> </w:t>
      </w:r>
      <w:r w:rsidR="0043143D">
        <w:rPr>
          <w:sz w:val="28"/>
          <w:szCs w:val="28"/>
        </w:rPr>
        <w:t>2.16</w:t>
      </w:r>
      <w:r>
        <w:rPr>
          <w:sz w:val="28"/>
          <w:szCs w:val="28"/>
        </w:rPr>
        <w:t xml:space="preserve"> изложить в новой редакции: «</w:t>
      </w:r>
      <w:r w:rsidR="0043143D">
        <w:rPr>
          <w:sz w:val="28"/>
          <w:szCs w:val="28"/>
        </w:rPr>
        <w:t>Контейнер- мусоросборник, предназначенный для складирования твердых коммунальных отходов, за исключением крупногабаритных отходов»</w:t>
      </w:r>
    </w:p>
    <w:p w:rsidR="0043143D" w:rsidRDefault="0043143D" w:rsidP="00F065D8">
      <w:pPr>
        <w:pStyle w:val="a3"/>
        <w:numPr>
          <w:ilvl w:val="0"/>
          <w:numId w:val="1"/>
        </w:num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Пункт Правил 2.17 изложить в новой редакции: «Контейнерная площадка –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бункеров»</w:t>
      </w:r>
    </w:p>
    <w:p w:rsidR="0043143D" w:rsidRDefault="0043143D" w:rsidP="00F065D8">
      <w:pPr>
        <w:pStyle w:val="a3"/>
        <w:numPr>
          <w:ilvl w:val="0"/>
          <w:numId w:val="1"/>
        </w:num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Пункт Правил 3.1 изложить в новой редакции: «Сбор, накопление и транспортирование ТКО»</w:t>
      </w:r>
    </w:p>
    <w:p w:rsidR="0043143D" w:rsidRDefault="00D37976" w:rsidP="00F065D8">
      <w:pPr>
        <w:pStyle w:val="a3"/>
        <w:numPr>
          <w:ilvl w:val="0"/>
          <w:numId w:val="1"/>
        </w:num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Пункт Правил 3.1.1. изложить в новой редакции: «Производство работ по сбору и транспортированию ТКО осуществляется собственниками и пользователями зданий, строений, сооружений, земельных участков путем заключения договоров с хозяйствующими субъектами, имеющими лицензию на данный вид</w:t>
      </w:r>
      <w:r w:rsidR="00F86752">
        <w:rPr>
          <w:sz w:val="28"/>
          <w:szCs w:val="28"/>
        </w:rPr>
        <w:t xml:space="preserve"> деятельности, либо самостоятельно при наличии у вышеупомянутых лиц лицензий на данный вид деятельности»</w:t>
      </w:r>
    </w:p>
    <w:p w:rsidR="00F86752" w:rsidRDefault="00F86752" w:rsidP="00F065D8">
      <w:pPr>
        <w:pStyle w:val="a3"/>
        <w:numPr>
          <w:ilvl w:val="0"/>
          <w:numId w:val="1"/>
        </w:num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Пункт Правил 3.1.2. изложить в новой редакции: «Сбор, накопление, транспортирование, утилизация, захоронение, обезвреживание отходов производства и потребления должны осуществляться способами, безопасными для окружающей среды, и в соответствии с федеральными законами от 10.01.2002 № 7 – ФЗ «Об охране окружающей среды» и от 24.06.1998 № 89-ФЗ «Об отходах производства и потребления»</w:t>
      </w:r>
    </w:p>
    <w:p w:rsidR="00F86752" w:rsidRDefault="00F86752" w:rsidP="00F065D8">
      <w:pPr>
        <w:pStyle w:val="a3"/>
        <w:numPr>
          <w:ilvl w:val="0"/>
          <w:numId w:val="1"/>
        </w:num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Пункт Правил 3.1.3. изложить в новой редакции: « </w:t>
      </w:r>
      <w:r w:rsidR="00786333">
        <w:rPr>
          <w:sz w:val="28"/>
          <w:szCs w:val="28"/>
        </w:rPr>
        <w:t>Сбор и накопление отходов производства, образующихся в результате деятельности хозяйствующих субъектов, осуществляются хозяйствующим субъектом самостоятельно в специально оборудованных для этих целей местах на собственных территориях, а в иных случаях – по решению органов местного самоуправления</w:t>
      </w:r>
      <w:proofErr w:type="gramStart"/>
      <w:r w:rsidR="00786333">
        <w:rPr>
          <w:sz w:val="28"/>
          <w:szCs w:val="28"/>
        </w:rPr>
        <w:t>.»</w:t>
      </w:r>
      <w:proofErr w:type="gramEnd"/>
    </w:p>
    <w:p w:rsidR="00181C27" w:rsidRDefault="00181C27" w:rsidP="00F065D8">
      <w:pPr>
        <w:pStyle w:val="a3"/>
        <w:numPr>
          <w:ilvl w:val="0"/>
          <w:numId w:val="1"/>
        </w:num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Пункт Правил 3.1.5 изложить в новой редакции: «Транспортирование ТКО должно осуществляться в соответствии с графиком. Срок накопления отходов в дворовых сборниках в теплое время года (при плюсовой температуре свыше +5 град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) не более одних суток»</w:t>
      </w:r>
    </w:p>
    <w:p w:rsidR="00102351" w:rsidRPr="00967902" w:rsidRDefault="00181C27" w:rsidP="00102351">
      <w:pPr>
        <w:pStyle w:val="a3"/>
        <w:numPr>
          <w:ilvl w:val="0"/>
          <w:numId w:val="1"/>
        </w:num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Обнародовать данное решение на информационных стендах Раменского сельского поселения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Раменского сельского поселения.</w:t>
      </w:r>
    </w:p>
    <w:p w:rsidR="00181C27" w:rsidRPr="00967902" w:rsidRDefault="00102351" w:rsidP="00102351">
      <w:pPr>
        <w:ind w:firstLine="708"/>
        <w:rPr>
          <w:sz w:val="28"/>
          <w:szCs w:val="28"/>
        </w:rPr>
      </w:pPr>
      <w:r w:rsidRPr="00967902">
        <w:rPr>
          <w:sz w:val="28"/>
          <w:szCs w:val="28"/>
        </w:rPr>
        <w:t>Глава Раменского сельского поселения</w:t>
      </w:r>
    </w:p>
    <w:p w:rsidR="00102351" w:rsidRPr="00967902" w:rsidRDefault="00102351" w:rsidP="00102351">
      <w:pPr>
        <w:ind w:firstLine="708"/>
        <w:rPr>
          <w:sz w:val="28"/>
          <w:szCs w:val="28"/>
        </w:rPr>
      </w:pPr>
      <w:r w:rsidRPr="00967902">
        <w:rPr>
          <w:sz w:val="28"/>
          <w:szCs w:val="28"/>
        </w:rPr>
        <w:t>Палехского мун</w:t>
      </w:r>
      <w:r w:rsidR="00967902">
        <w:rPr>
          <w:sz w:val="28"/>
          <w:szCs w:val="28"/>
        </w:rPr>
        <w:t xml:space="preserve">иципального района:    </w:t>
      </w:r>
      <w:r w:rsidRPr="00967902">
        <w:rPr>
          <w:sz w:val="28"/>
          <w:szCs w:val="28"/>
        </w:rPr>
        <w:t xml:space="preserve">               </w:t>
      </w:r>
      <w:r w:rsidR="00967902">
        <w:rPr>
          <w:sz w:val="28"/>
          <w:szCs w:val="28"/>
        </w:rPr>
        <w:t xml:space="preserve">                    </w:t>
      </w:r>
      <w:r w:rsidRPr="00967902">
        <w:rPr>
          <w:sz w:val="28"/>
          <w:szCs w:val="28"/>
        </w:rPr>
        <w:t>Т.В.Молотова</w:t>
      </w:r>
    </w:p>
    <w:p w:rsidR="00102351" w:rsidRPr="00967902" w:rsidRDefault="00102351" w:rsidP="00102351">
      <w:pPr>
        <w:ind w:firstLine="708"/>
        <w:rPr>
          <w:sz w:val="28"/>
          <w:szCs w:val="28"/>
        </w:rPr>
      </w:pPr>
      <w:r w:rsidRPr="00967902">
        <w:rPr>
          <w:sz w:val="28"/>
          <w:szCs w:val="28"/>
        </w:rPr>
        <w:t xml:space="preserve">Председатель Совета Раменского </w:t>
      </w:r>
    </w:p>
    <w:p w:rsidR="00102351" w:rsidRPr="00967902" w:rsidRDefault="00102351" w:rsidP="00102351">
      <w:pPr>
        <w:ind w:firstLine="708"/>
        <w:rPr>
          <w:sz w:val="28"/>
          <w:szCs w:val="28"/>
        </w:rPr>
      </w:pPr>
      <w:r w:rsidRPr="00967902">
        <w:rPr>
          <w:sz w:val="28"/>
          <w:szCs w:val="28"/>
        </w:rPr>
        <w:t xml:space="preserve">сельского поселения:                          </w:t>
      </w:r>
      <w:r w:rsidR="00967902">
        <w:rPr>
          <w:sz w:val="28"/>
          <w:szCs w:val="28"/>
        </w:rPr>
        <w:t xml:space="preserve">             </w:t>
      </w:r>
      <w:r w:rsidRPr="00967902">
        <w:rPr>
          <w:sz w:val="28"/>
          <w:szCs w:val="28"/>
        </w:rPr>
        <w:t xml:space="preserve">                              Н.А.Горелова</w:t>
      </w:r>
    </w:p>
    <w:sectPr w:rsidR="00102351" w:rsidRPr="00967902" w:rsidSect="0042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7EB8"/>
    <w:multiLevelType w:val="hybridMultilevel"/>
    <w:tmpl w:val="18FE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F13"/>
    <w:rsid w:val="00102351"/>
    <w:rsid w:val="00163C5B"/>
    <w:rsid w:val="00181C27"/>
    <w:rsid w:val="00186B74"/>
    <w:rsid w:val="00207DF1"/>
    <w:rsid w:val="00214DFA"/>
    <w:rsid w:val="002F1394"/>
    <w:rsid w:val="003C2023"/>
    <w:rsid w:val="00425F66"/>
    <w:rsid w:val="0043143D"/>
    <w:rsid w:val="00495348"/>
    <w:rsid w:val="00556D37"/>
    <w:rsid w:val="006B3E6E"/>
    <w:rsid w:val="00782D9C"/>
    <w:rsid w:val="00786333"/>
    <w:rsid w:val="0094458F"/>
    <w:rsid w:val="00967902"/>
    <w:rsid w:val="009F6F13"/>
    <w:rsid w:val="00D37976"/>
    <w:rsid w:val="00F065D8"/>
    <w:rsid w:val="00F8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2484-A454-48B6-9A44-038C9DFD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dcterms:created xsi:type="dcterms:W3CDTF">2019-07-03T05:46:00Z</dcterms:created>
  <dcterms:modified xsi:type="dcterms:W3CDTF">2019-08-09T06:00:00Z</dcterms:modified>
</cp:coreProperties>
</file>