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1E" w:rsidRPr="00ED3301" w:rsidRDefault="00BF1B1E" w:rsidP="00BF1B1E">
      <w:pPr>
        <w:jc w:val="right"/>
      </w:pPr>
      <w:bookmarkStart w:id="0" w:name="_GoBack"/>
      <w:bookmarkEnd w:id="0"/>
      <w:r w:rsidRPr="00ED3301">
        <w:t>Приложение 1 к решению Совета</w:t>
      </w:r>
    </w:p>
    <w:p w:rsidR="00BF1B1E" w:rsidRPr="00ED3301" w:rsidRDefault="00BF1B1E" w:rsidP="00BF1B1E">
      <w:pPr>
        <w:jc w:val="right"/>
      </w:pPr>
      <w:r>
        <w:t>Раменского сельского</w:t>
      </w:r>
      <w:r w:rsidRPr="00ED3301">
        <w:t xml:space="preserve"> поселения</w:t>
      </w:r>
    </w:p>
    <w:p w:rsidR="00BF1B1E" w:rsidRDefault="00BF1B1E" w:rsidP="00BF1B1E">
      <w:pPr>
        <w:jc w:val="right"/>
      </w:pPr>
      <w:r>
        <w:t>От 30 июня 2021</w:t>
      </w:r>
      <w:r w:rsidRPr="00297F44">
        <w:t xml:space="preserve"> года</w:t>
      </w:r>
      <w:r>
        <w:t xml:space="preserve"> </w:t>
      </w:r>
      <w:r w:rsidRPr="00ED3301">
        <w:t xml:space="preserve"> № </w:t>
      </w:r>
      <w:r>
        <w:t xml:space="preserve"> 13</w:t>
      </w:r>
    </w:p>
    <w:p w:rsidR="00BF1B1E" w:rsidRDefault="00BF1B1E" w:rsidP="00BF1B1E">
      <w:pPr>
        <w:jc w:val="right"/>
      </w:pPr>
    </w:p>
    <w:p w:rsidR="00BF1B1E" w:rsidRPr="006A12B2" w:rsidRDefault="00BF1B1E" w:rsidP="00BF1B1E">
      <w:pPr>
        <w:jc w:val="right"/>
        <w:rPr>
          <w:szCs w:val="24"/>
        </w:rPr>
      </w:pPr>
    </w:p>
    <w:p w:rsidR="00BF1B1E" w:rsidRPr="005F3DC3" w:rsidRDefault="00BF1B1E" w:rsidP="00BF1B1E">
      <w:pPr>
        <w:jc w:val="center"/>
        <w:rPr>
          <w:b/>
          <w:sz w:val="28"/>
          <w:szCs w:val="28"/>
        </w:rPr>
      </w:pPr>
      <w:r w:rsidRPr="005F3DC3">
        <w:rPr>
          <w:b/>
          <w:sz w:val="28"/>
          <w:szCs w:val="28"/>
        </w:rPr>
        <w:t>Изменения в административный регламент предоставления муниципальной услуги «</w:t>
      </w:r>
      <w:r w:rsidRPr="005F3DC3">
        <w:rPr>
          <w:b/>
          <w:bCs/>
          <w:sz w:val="28"/>
          <w:szCs w:val="28"/>
        </w:rPr>
        <w:t>Выдача ордеров на проведение земляных работ</w:t>
      </w:r>
      <w:r w:rsidRPr="005F3DC3">
        <w:rPr>
          <w:b/>
          <w:sz w:val="28"/>
          <w:szCs w:val="28"/>
        </w:rPr>
        <w:t>», утверждённый решением Совета Раменского сельского поселения   от 05.10.2020 № 10</w:t>
      </w:r>
    </w:p>
    <w:p w:rsidR="00BF1B1E" w:rsidRPr="005F3DC3" w:rsidRDefault="00BF1B1E" w:rsidP="00BF1B1E">
      <w:pPr>
        <w:jc w:val="center"/>
        <w:rPr>
          <w:b/>
          <w:sz w:val="28"/>
          <w:szCs w:val="28"/>
        </w:rPr>
      </w:pPr>
    </w:p>
    <w:p w:rsidR="00BF1B1E" w:rsidRPr="005F3DC3" w:rsidRDefault="00BF1B1E" w:rsidP="00BF1B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1E" w:rsidRPr="005F3DC3" w:rsidRDefault="00BA30A3" w:rsidP="00BF1B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F3DC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3DC3">
        <w:rPr>
          <w:rFonts w:ascii="Times New Roman" w:hAnsi="Times New Roman"/>
          <w:b/>
          <w:sz w:val="28"/>
          <w:szCs w:val="28"/>
        </w:rPr>
        <w:t xml:space="preserve">. </w:t>
      </w:r>
      <w:r w:rsidR="00BF1B1E" w:rsidRPr="005F3DC3">
        <w:rPr>
          <w:rFonts w:ascii="Times New Roman" w:hAnsi="Times New Roman"/>
          <w:b/>
          <w:sz w:val="28"/>
          <w:szCs w:val="28"/>
        </w:rPr>
        <w:t xml:space="preserve">Раздел </w:t>
      </w:r>
      <w:r w:rsidR="00BF1B1E" w:rsidRPr="005F3DC3">
        <w:rPr>
          <w:rFonts w:ascii="Times New Roman" w:hAnsi="Times New Roman"/>
          <w:b/>
          <w:sz w:val="28"/>
          <w:szCs w:val="28"/>
          <w:lang w:val="en-US"/>
        </w:rPr>
        <w:t>II</w:t>
      </w:r>
      <w:r w:rsidR="00BF1B1E" w:rsidRPr="005F3DC3">
        <w:rPr>
          <w:rFonts w:ascii="Times New Roman" w:hAnsi="Times New Roman"/>
          <w:b/>
          <w:sz w:val="28"/>
          <w:szCs w:val="28"/>
        </w:rPr>
        <w:t xml:space="preserve"> «Стандарт предоставления муниципальной услуги» изложить в новой редакции»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2.1. Наименование муниципальной услуги – «Выдача ордеров на проведение земляных работ».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2.2. Предоставление муниципальной услуги осуществляется муниципальным образованием –</w:t>
      </w:r>
      <w:r>
        <w:rPr>
          <w:color w:val="000000"/>
          <w:szCs w:val="24"/>
        </w:rPr>
        <w:t xml:space="preserve"> Раменское</w:t>
      </w:r>
      <w:r w:rsidRPr="00CB4A59">
        <w:rPr>
          <w:color w:val="000000"/>
          <w:szCs w:val="24"/>
        </w:rPr>
        <w:t xml:space="preserve"> сельское поселение (далее – Уполномоченный орган).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Место нахождения:155611, Ивановская область, Палехский</w:t>
      </w:r>
      <w:r w:rsidRPr="00CB4A59">
        <w:rPr>
          <w:color w:val="000000"/>
          <w:szCs w:val="24"/>
        </w:rPr>
        <w:t xml:space="preserve"> район, д. </w:t>
      </w:r>
      <w:r>
        <w:rPr>
          <w:color w:val="000000"/>
          <w:szCs w:val="24"/>
        </w:rPr>
        <w:t>Раменье,  д.24</w:t>
      </w:r>
      <w:r w:rsidRPr="00CB4A59">
        <w:rPr>
          <w:color w:val="000000"/>
          <w:szCs w:val="24"/>
        </w:rPr>
        <w:t>;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Телефон для справок: 8(49334</w:t>
      </w:r>
      <w:r w:rsidRPr="00CB4A59">
        <w:rPr>
          <w:color w:val="000000"/>
          <w:szCs w:val="24"/>
        </w:rPr>
        <w:t xml:space="preserve">) </w:t>
      </w:r>
      <w:r>
        <w:rPr>
          <w:color w:val="000000"/>
          <w:szCs w:val="24"/>
        </w:rPr>
        <w:t>2</w:t>
      </w:r>
      <w:r w:rsidRPr="00CB4A59">
        <w:rPr>
          <w:color w:val="000000"/>
          <w:szCs w:val="24"/>
        </w:rPr>
        <w:t>-</w:t>
      </w:r>
      <w:r>
        <w:rPr>
          <w:color w:val="000000"/>
          <w:szCs w:val="24"/>
        </w:rPr>
        <w:t>51-89,2-51-25</w:t>
      </w:r>
      <w:r w:rsidRPr="00CB4A59">
        <w:rPr>
          <w:color w:val="000000"/>
          <w:szCs w:val="24"/>
        </w:rPr>
        <w:t>;</w:t>
      </w:r>
    </w:p>
    <w:p w:rsidR="00BF1B1E" w:rsidRDefault="00BF1B1E" w:rsidP="00BF1B1E">
      <w:pPr>
        <w:ind w:firstLine="708"/>
        <w:jc w:val="both"/>
        <w:rPr>
          <w:b/>
          <w:color w:val="000000"/>
          <w:sz w:val="28"/>
          <w:szCs w:val="28"/>
        </w:rPr>
      </w:pPr>
      <w:r w:rsidRPr="00CB4A59">
        <w:rPr>
          <w:color w:val="000000"/>
          <w:szCs w:val="24"/>
        </w:rPr>
        <w:t>Адрес электронной почты: </w:t>
      </w:r>
      <w:hyperlink r:id="rId6" w:history="1">
        <w:r w:rsidRPr="002B434A">
          <w:rPr>
            <w:rStyle w:val="a7"/>
            <w:b/>
            <w:sz w:val="28"/>
            <w:szCs w:val="28"/>
          </w:rPr>
          <w:t>admramenia@yandex.ru</w:t>
        </w:r>
      </w:hyperlink>
    </w:p>
    <w:p w:rsidR="00BF1B1E" w:rsidRPr="00005B37" w:rsidRDefault="00BF1B1E" w:rsidP="00BF1B1E">
      <w:pPr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5CE3">
        <w:t>Наименование организации, участвующей в предоставлении муниципальной услуги: Муниципальное бюджетное учреждение "Палехский многофункциональный центр предоставления государственных и муниципальных услуг "Мои документы" (далее - МФЦ), расположенное по адресу: Ивановская обл.,  п. Палех, ул. Ленина, д. 1;</w:t>
      </w:r>
    </w:p>
    <w:p w:rsidR="00BF1B1E" w:rsidRPr="00005B37" w:rsidRDefault="00BF1B1E" w:rsidP="00BF1B1E">
      <w:pPr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5CE3">
        <w:t>Контактный телефон МФЦ: 8 (49334) 2-51-97</w:t>
      </w:r>
    </w:p>
    <w:p w:rsidR="00BF1B1E" w:rsidRDefault="00BF1B1E" w:rsidP="00BF1B1E">
      <w:pPr>
        <w:jc w:val="both"/>
      </w:pPr>
      <w:r w:rsidRPr="00C75CE3">
        <w:rPr>
          <w:lang w:val="en-US"/>
        </w:rPr>
        <w:t>E</w:t>
      </w:r>
      <w:r w:rsidRPr="00005B37">
        <w:t>-</w:t>
      </w:r>
      <w:r w:rsidRPr="00C75CE3">
        <w:rPr>
          <w:lang w:val="en-US"/>
        </w:rPr>
        <w:t>mail</w:t>
      </w:r>
      <w:r w:rsidRPr="00005B37">
        <w:t xml:space="preserve"> </w:t>
      </w:r>
      <w:r w:rsidRPr="00C75CE3">
        <w:t>МФЦ</w:t>
      </w:r>
      <w:r w:rsidRPr="00005B37">
        <w:t xml:space="preserve">: </w:t>
      </w:r>
      <w:hyperlink r:id="rId7" w:history="1">
        <w:r w:rsidRPr="00C75CE3">
          <w:rPr>
            <w:rStyle w:val="a7"/>
            <w:lang w:val="en-US"/>
          </w:rPr>
          <w:t>mfc</w:t>
        </w:r>
        <w:r w:rsidRPr="00005B37">
          <w:rPr>
            <w:rStyle w:val="a7"/>
          </w:rPr>
          <w:t>-</w:t>
        </w:r>
        <w:r w:rsidRPr="00C75CE3">
          <w:rPr>
            <w:rStyle w:val="a7"/>
            <w:lang w:val="en-US"/>
          </w:rPr>
          <w:t>paleh</w:t>
        </w:r>
        <w:r w:rsidRPr="00005B37">
          <w:rPr>
            <w:rStyle w:val="a7"/>
          </w:rPr>
          <w:t>@</w:t>
        </w:r>
        <w:r w:rsidRPr="00C75CE3">
          <w:rPr>
            <w:rStyle w:val="a7"/>
            <w:lang w:val="en-US"/>
          </w:rPr>
          <w:t>bk</w:t>
        </w:r>
        <w:r w:rsidRPr="00005B37">
          <w:rPr>
            <w:rStyle w:val="a7"/>
          </w:rPr>
          <w:t>.</w:t>
        </w:r>
        <w:proofErr w:type="spellStart"/>
        <w:r w:rsidRPr="00C75CE3">
          <w:rPr>
            <w:rStyle w:val="a7"/>
            <w:lang w:val="en-US"/>
          </w:rPr>
          <w:t>ru</w:t>
        </w:r>
        <w:proofErr w:type="spellEnd"/>
      </w:hyperlink>
      <w:r w:rsidRPr="00005B37">
        <w:t>.</w:t>
      </w:r>
    </w:p>
    <w:p w:rsidR="004E2F0A" w:rsidRPr="00005B37" w:rsidRDefault="004E2F0A" w:rsidP="004E2F0A">
      <w:pPr>
        <w:autoSpaceDE w:val="0"/>
        <w:autoSpaceDN w:val="0"/>
        <w:adjustRightInd w:val="0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 xml:space="preserve">          2.2.1. </w:t>
      </w:r>
      <w:proofErr w:type="gramStart"/>
      <w:r w:rsidRPr="00C75CE3">
        <w:t>Муниципальная услуга предоставляется на основании поступившего в орган, предоставляющий муниципальную услугу, заявления, поданного Заявителем лично, в том числе через многофункциональный центр, направленного по почте или поданного в форме электронного документа, подписанного электронной подписью, через Единый и (или) региональный порталы государственных и муниципальных услуг по адресам: www.gosuslugi.ru и (или) https://pgu.ivanovoobl.ru, https://gmus.ivanovoobl.ru (далее - Порталы).</w:t>
      </w:r>
      <w:proofErr w:type="gramEnd"/>
    </w:p>
    <w:p w:rsidR="00BF1B1E" w:rsidRPr="00CB4A59" w:rsidRDefault="004E2F0A" w:rsidP="004E2F0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 w:rsidR="00BF1B1E" w:rsidRPr="00CB4A59">
        <w:rPr>
          <w:color w:val="000000"/>
          <w:szCs w:val="24"/>
        </w:rPr>
        <w:t>2.3. Результатом предоставления муниципальной услуги является выдача Заявителю: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а) разрешения (ордера) на производство земляных работ;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б) отказа в выдаче разрешения (ордера) на производство земляных работ;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в) продления разрешения (ордера) на производство земляных работ;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г) отказа в продлении разрешения (ордера) на производство земляных работ;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д) уведомления о возврате документов без рассмотрения.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2.4. Срок предоставления муниципальной услуги: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Максимальный срок предоставления муниципаль</w:t>
      </w:r>
      <w:r>
        <w:rPr>
          <w:color w:val="000000"/>
          <w:szCs w:val="24"/>
        </w:rPr>
        <w:t>ной услуги не может превышать 5</w:t>
      </w:r>
      <w:r w:rsidRPr="00CB4A59">
        <w:rPr>
          <w:color w:val="000000"/>
          <w:szCs w:val="24"/>
        </w:rPr>
        <w:t xml:space="preserve"> рабочих дней с момента подачи всех необходимых документов, предусмотренных пунктом  2.3  административного регламента, в уполномоченную организацию.</w:t>
      </w:r>
    </w:p>
    <w:p w:rsidR="00BF1B1E" w:rsidRPr="007C188B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 xml:space="preserve">2.5. </w:t>
      </w:r>
      <w:r w:rsidRPr="007C188B">
        <w:rPr>
          <w:color w:val="000000"/>
          <w:szCs w:val="24"/>
        </w:rPr>
        <w:t>Правовыми основаниями для предоставления муниципальной услуги являются:</w:t>
      </w:r>
    </w:p>
    <w:p w:rsidR="00BF1B1E" w:rsidRPr="007C188B" w:rsidRDefault="00BF1B1E" w:rsidP="00BF1B1E">
      <w:pPr>
        <w:jc w:val="both"/>
        <w:rPr>
          <w:color w:val="000000"/>
          <w:szCs w:val="24"/>
        </w:rPr>
      </w:pPr>
      <w:r w:rsidRPr="007C188B">
        <w:rPr>
          <w:b/>
          <w:bCs/>
          <w:color w:val="000000"/>
          <w:szCs w:val="24"/>
        </w:rPr>
        <w:t>- </w:t>
      </w:r>
      <w:r w:rsidRPr="007C188B">
        <w:rPr>
          <w:color w:val="000000"/>
          <w:szCs w:val="24"/>
        </w:rPr>
        <w:t>Конституция Российской Федерации;</w:t>
      </w:r>
    </w:p>
    <w:p w:rsidR="00BF1B1E" w:rsidRPr="007C188B" w:rsidRDefault="00BF1B1E" w:rsidP="00BF1B1E">
      <w:pPr>
        <w:jc w:val="both"/>
        <w:rPr>
          <w:color w:val="000000"/>
          <w:szCs w:val="24"/>
        </w:rPr>
      </w:pPr>
      <w:r w:rsidRPr="007C188B">
        <w:rPr>
          <w:color w:val="000000"/>
          <w:szCs w:val="24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BF1B1E" w:rsidRPr="007C188B" w:rsidRDefault="00BF1B1E" w:rsidP="00BF1B1E">
      <w:pPr>
        <w:jc w:val="both"/>
        <w:rPr>
          <w:color w:val="000000"/>
          <w:szCs w:val="24"/>
        </w:rPr>
      </w:pPr>
      <w:r w:rsidRPr="007C188B">
        <w:rPr>
          <w:color w:val="000000"/>
          <w:szCs w:val="24"/>
        </w:rPr>
        <w:lastRenderedPageBreak/>
        <w:t>- Федеральный закон от 27.07.2010 г. № 210-ФЗ «Об организации предоставления государственных и муниципальных услуг»;</w:t>
      </w:r>
    </w:p>
    <w:p w:rsidR="00BF1B1E" w:rsidRPr="007C188B" w:rsidRDefault="00BF1B1E" w:rsidP="00BF1B1E">
      <w:pPr>
        <w:jc w:val="both"/>
        <w:rPr>
          <w:color w:val="000000"/>
          <w:szCs w:val="24"/>
        </w:rPr>
      </w:pPr>
      <w:r w:rsidRPr="007C188B">
        <w:rPr>
          <w:color w:val="000000"/>
          <w:szCs w:val="24"/>
        </w:rPr>
        <w:t>- Устав Раменского сельского поселения Палехского муниципального района Ивановской области</w:t>
      </w:r>
    </w:p>
    <w:p w:rsidR="00BF1B1E" w:rsidRPr="007C188B" w:rsidRDefault="00BF1B1E" w:rsidP="00BF1B1E">
      <w:pPr>
        <w:jc w:val="both"/>
        <w:rPr>
          <w:color w:val="000000"/>
          <w:szCs w:val="24"/>
        </w:rPr>
      </w:pPr>
      <w:r w:rsidRPr="007C188B">
        <w:rPr>
          <w:color w:val="000000"/>
          <w:szCs w:val="24"/>
        </w:rPr>
        <w:t>- договоры и соглашения о взаимодействии;</w:t>
      </w:r>
    </w:p>
    <w:p w:rsidR="00BF1B1E" w:rsidRPr="008A6B42" w:rsidRDefault="00BF1B1E" w:rsidP="00BF1B1E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7C188B">
        <w:rPr>
          <w:color w:val="000000"/>
          <w:szCs w:val="24"/>
        </w:rPr>
        <w:t>- иные нормативные правовые акты Российской Федерации и Ивановской области в сфере отношений, урегулированных настоящим регламентом</w:t>
      </w:r>
      <w:r>
        <w:rPr>
          <w:i/>
          <w:color w:val="000000"/>
          <w:sz w:val="28"/>
          <w:szCs w:val="28"/>
        </w:rPr>
        <w:t>.</w:t>
      </w:r>
    </w:p>
    <w:p w:rsidR="003D6196" w:rsidRPr="00534C98" w:rsidRDefault="00BF1B1E" w:rsidP="003D6196">
      <w:pPr>
        <w:pStyle w:val="41"/>
        <w:spacing w:before="224"/>
        <w:ind w:left="0" w:right="-1"/>
        <w:jc w:val="both"/>
      </w:pPr>
      <w:r w:rsidRPr="00534C98">
        <w:rPr>
          <w:color w:val="000000"/>
          <w:lang w:eastAsia="ru-RU"/>
        </w:rPr>
        <w:t xml:space="preserve">2.6. </w:t>
      </w:r>
      <w:r w:rsidR="003D6196" w:rsidRPr="00534C98">
        <w:t>Исчерпывающий п</w:t>
      </w:r>
      <w:r w:rsidR="00EC4C74">
        <w:t>еречень документов, необходимых</w:t>
      </w:r>
      <w:r w:rsidR="003D6196" w:rsidRPr="00534C98">
        <w:t xml:space="preserve"> в соответствии с</w:t>
      </w:r>
      <w:r w:rsidR="003D6196" w:rsidRPr="00534C98">
        <w:rPr>
          <w:spacing w:val="1"/>
        </w:rPr>
        <w:t xml:space="preserve"> </w:t>
      </w:r>
      <w:r w:rsidR="003D6196" w:rsidRPr="00534C98">
        <w:t>нормативными правов</w:t>
      </w:r>
      <w:r w:rsidR="00EC4C74">
        <w:t>ыми актами Российской Федерации</w:t>
      </w:r>
      <w:r w:rsidR="003D6196" w:rsidRPr="00534C98">
        <w:t xml:space="preserve"> для</w:t>
      </w:r>
      <w:r w:rsidR="003D6196" w:rsidRPr="00534C98">
        <w:rPr>
          <w:spacing w:val="-5"/>
        </w:rPr>
        <w:t xml:space="preserve"> </w:t>
      </w:r>
      <w:r w:rsidR="003D6196" w:rsidRPr="00534C98">
        <w:t>предоставления муниципальной услуги, услуг, необходимых и обязательных для ее предоставления,</w:t>
      </w:r>
      <w:r w:rsidR="003D6196" w:rsidRPr="00534C98">
        <w:rPr>
          <w:spacing w:val="-57"/>
        </w:rPr>
        <w:t xml:space="preserve"> </w:t>
      </w:r>
      <w:r w:rsidR="003D6196" w:rsidRPr="00534C98">
        <w:t>способы их получения заявителями, в том числе в электронной форме, и порядок их</w:t>
      </w:r>
      <w:r w:rsidR="003D6196" w:rsidRPr="00534C98">
        <w:rPr>
          <w:spacing w:val="-57"/>
        </w:rPr>
        <w:t xml:space="preserve"> </w:t>
      </w:r>
      <w:r w:rsidR="003D6196" w:rsidRPr="00534C98">
        <w:t>предоставления</w:t>
      </w:r>
    </w:p>
    <w:p w:rsidR="003D6196" w:rsidRDefault="003D6196" w:rsidP="008463AD">
      <w:pPr>
        <w:widowControl w:val="0"/>
        <w:tabs>
          <w:tab w:val="left" w:pos="709"/>
          <w:tab w:val="left" w:pos="2550"/>
        </w:tabs>
        <w:autoSpaceDE w:val="0"/>
        <w:autoSpaceDN w:val="0"/>
        <w:spacing w:before="213"/>
        <w:jc w:val="both"/>
      </w:pPr>
      <w:r>
        <w:t>При</w:t>
      </w:r>
      <w:r w:rsidRPr="008463AD">
        <w:rPr>
          <w:spacing w:val="-5"/>
        </w:rPr>
        <w:t xml:space="preserve"> </w:t>
      </w:r>
      <w:r>
        <w:t>обращении</w:t>
      </w:r>
      <w:r w:rsidRPr="008463AD">
        <w:rPr>
          <w:spacing w:val="-6"/>
        </w:rPr>
        <w:t xml:space="preserve"> </w:t>
      </w:r>
      <w:r>
        <w:t>за</w:t>
      </w:r>
      <w:r w:rsidRPr="008463AD">
        <w:rPr>
          <w:spacing w:val="-6"/>
        </w:rPr>
        <w:t xml:space="preserve"> </w:t>
      </w:r>
      <w:r>
        <w:t>получением</w:t>
      </w:r>
      <w:r w:rsidRPr="008463AD">
        <w:rPr>
          <w:spacing w:val="-5"/>
        </w:rPr>
        <w:t xml:space="preserve"> </w:t>
      </w:r>
      <w:r>
        <w:t>муниципальной</w:t>
      </w:r>
      <w:r w:rsidRPr="008463AD">
        <w:rPr>
          <w:spacing w:val="-5"/>
        </w:rPr>
        <w:t xml:space="preserve"> </w:t>
      </w:r>
      <w:r>
        <w:t>услуги</w:t>
      </w:r>
      <w:r w:rsidRPr="008463AD">
        <w:rPr>
          <w:spacing w:val="-4"/>
        </w:rPr>
        <w:t xml:space="preserve"> </w:t>
      </w:r>
      <w:r>
        <w:t>заявитель</w:t>
      </w:r>
      <w:r w:rsidRPr="008463AD">
        <w:rPr>
          <w:spacing w:val="-5"/>
        </w:rPr>
        <w:t xml:space="preserve"> </w:t>
      </w:r>
      <w:r>
        <w:t>представляет:</w:t>
      </w:r>
    </w:p>
    <w:p w:rsidR="003D6196" w:rsidRDefault="003D6196" w:rsidP="003D6196">
      <w:pPr>
        <w:pStyle w:val="a5"/>
        <w:spacing w:before="4"/>
        <w:ind w:left="0" w:firstLine="284"/>
      </w:pPr>
    </w:p>
    <w:p w:rsidR="003D6196" w:rsidRDefault="00534C98" w:rsidP="00534C98">
      <w:pPr>
        <w:pStyle w:val="41"/>
        <w:spacing w:before="1" w:line="275" w:lineRule="exact"/>
        <w:ind w:left="0"/>
        <w:jc w:val="both"/>
      </w:pPr>
      <w:r w:rsidRPr="00534C98">
        <w:rPr>
          <w:b w:val="0"/>
          <w:i/>
        </w:rPr>
        <w:t>2.6.1.</w:t>
      </w:r>
      <w:r>
        <w:rPr>
          <w:i/>
        </w:rPr>
        <w:t xml:space="preserve"> </w:t>
      </w:r>
      <w:r w:rsidR="003D6196" w:rsidRPr="00D56E54">
        <w:rPr>
          <w:i/>
        </w:rPr>
        <w:t>Для</w:t>
      </w:r>
      <w:r w:rsidR="003D6196" w:rsidRPr="00D56E54">
        <w:rPr>
          <w:i/>
          <w:spacing w:val="-2"/>
        </w:rPr>
        <w:t xml:space="preserve"> </w:t>
      </w:r>
      <w:r w:rsidR="003D6196" w:rsidRPr="00D56E54">
        <w:rPr>
          <w:i/>
        </w:rPr>
        <w:t>получения</w:t>
      </w:r>
      <w:r w:rsidR="003D6196" w:rsidRPr="00D56E54">
        <w:rPr>
          <w:i/>
          <w:spacing w:val="-2"/>
        </w:rPr>
        <w:t xml:space="preserve"> </w:t>
      </w:r>
      <w:r w:rsidR="003D6196" w:rsidRPr="00D56E54">
        <w:rPr>
          <w:i/>
        </w:rPr>
        <w:t>(продления)</w:t>
      </w:r>
      <w:r w:rsidR="003D6196" w:rsidRPr="00D56E54">
        <w:rPr>
          <w:i/>
          <w:spacing w:val="-3"/>
        </w:rPr>
        <w:t xml:space="preserve"> </w:t>
      </w:r>
      <w:r w:rsidR="003D6196" w:rsidRPr="00D56E54">
        <w:rPr>
          <w:i/>
        </w:rPr>
        <w:t>ордера</w:t>
      </w:r>
      <w:r w:rsidR="003D6196" w:rsidRPr="00D56E54">
        <w:rPr>
          <w:i/>
          <w:spacing w:val="-2"/>
        </w:rPr>
        <w:t xml:space="preserve"> </w:t>
      </w:r>
      <w:r w:rsidR="003D6196" w:rsidRPr="00D56E54">
        <w:rPr>
          <w:i/>
        </w:rPr>
        <w:t>на</w:t>
      </w:r>
      <w:r w:rsidR="003D6196" w:rsidRPr="00D56E54">
        <w:rPr>
          <w:i/>
          <w:spacing w:val="-2"/>
        </w:rPr>
        <w:t xml:space="preserve"> </w:t>
      </w:r>
      <w:r w:rsidR="003D6196" w:rsidRPr="00D56E54">
        <w:rPr>
          <w:i/>
        </w:rPr>
        <w:t>право проведения</w:t>
      </w:r>
      <w:r w:rsidR="003D6196" w:rsidRPr="00D56E54">
        <w:rPr>
          <w:i/>
          <w:spacing w:val="-2"/>
        </w:rPr>
        <w:t xml:space="preserve"> </w:t>
      </w:r>
      <w:r w:rsidR="003D6196" w:rsidRPr="00D56E54">
        <w:rPr>
          <w:i/>
        </w:rPr>
        <w:t>земляных</w:t>
      </w:r>
      <w:r w:rsidR="003D6196" w:rsidRPr="00D56E54">
        <w:rPr>
          <w:i/>
          <w:spacing w:val="-2"/>
        </w:rPr>
        <w:t xml:space="preserve"> </w:t>
      </w:r>
      <w:r w:rsidR="003D6196" w:rsidRPr="00D56E54">
        <w:rPr>
          <w:i/>
        </w:rPr>
        <w:t>работ</w:t>
      </w:r>
      <w:r w:rsidR="003D6196">
        <w:t>:</w:t>
      </w:r>
    </w:p>
    <w:p w:rsidR="003D6196" w:rsidRDefault="008463AD" w:rsidP="00E06899">
      <w:pPr>
        <w:pStyle w:val="a4"/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spacing w:before="1" w:line="237" w:lineRule="auto"/>
        <w:ind w:left="0" w:firstLine="284"/>
        <w:contextualSpacing w:val="0"/>
        <w:jc w:val="both"/>
        <w:rPr>
          <w:rFonts w:ascii="Symbol" w:hAnsi="Symbol"/>
        </w:rPr>
      </w:pPr>
      <w:r>
        <w:t>Заявление</w:t>
      </w:r>
      <w:r w:rsidR="003D6196">
        <w:t xml:space="preserve"> о выдаче (продлении) ордера на право проведения земляных работ (далее -</w:t>
      </w:r>
      <w:r w:rsidR="003D6196">
        <w:rPr>
          <w:spacing w:val="1"/>
        </w:rPr>
        <w:t xml:space="preserve"> </w:t>
      </w:r>
      <w:r>
        <w:t>заявление) (Приложение № 1</w:t>
      </w:r>
      <w:r w:rsidR="003D6196">
        <w:t xml:space="preserve"> к настоящему Административному регламенту), которое должно</w:t>
      </w:r>
      <w:r>
        <w:t xml:space="preserve"> </w:t>
      </w:r>
      <w:r w:rsidR="003D6196">
        <w:rPr>
          <w:spacing w:val="-57"/>
        </w:rPr>
        <w:t xml:space="preserve"> </w:t>
      </w:r>
      <w:r>
        <w:rPr>
          <w:spacing w:val="-57"/>
        </w:rPr>
        <w:t xml:space="preserve">                </w:t>
      </w:r>
      <w:r w:rsidR="003D6196">
        <w:t>содержать</w:t>
      </w:r>
      <w:r w:rsidR="003D6196">
        <w:rPr>
          <w:spacing w:val="-1"/>
        </w:rPr>
        <w:t xml:space="preserve"> </w:t>
      </w:r>
      <w:r w:rsidR="003D6196">
        <w:t>следующие</w:t>
      </w:r>
      <w:r w:rsidR="003D6196">
        <w:rPr>
          <w:spacing w:val="1"/>
        </w:rPr>
        <w:t xml:space="preserve"> </w:t>
      </w:r>
      <w:r w:rsidR="003D6196">
        <w:t>сведения:</w:t>
      </w:r>
    </w:p>
    <w:p w:rsidR="003D6196" w:rsidRDefault="003D6196" w:rsidP="00E06899">
      <w:pPr>
        <w:pStyle w:val="a4"/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spacing w:before="3"/>
        <w:ind w:left="0" w:firstLine="284"/>
        <w:contextualSpacing w:val="0"/>
        <w:jc w:val="both"/>
      </w:pPr>
      <w:r>
        <w:t>для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лиц: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подпись и дату, в заявлении также указывается почтовый или электронный адрес, по которому</w:t>
      </w:r>
      <w:r>
        <w:rPr>
          <w:spacing w:val="1"/>
        </w:rPr>
        <w:t xml:space="preserve"> </w:t>
      </w:r>
      <w:r>
        <w:t>должен быть направлен ответ, либо отметка о получении ответа через многофункциональный</w:t>
      </w:r>
      <w:r>
        <w:rPr>
          <w:spacing w:val="1"/>
        </w:rPr>
        <w:t xml:space="preserve"> </w:t>
      </w:r>
      <w:r>
        <w:t>центр;</w:t>
      </w:r>
    </w:p>
    <w:p w:rsidR="003D6196" w:rsidRDefault="003D6196" w:rsidP="00E06899">
      <w:pPr>
        <w:pStyle w:val="a4"/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ind w:left="0" w:firstLine="284"/>
        <w:contextualSpacing w:val="0"/>
        <w:jc w:val="both"/>
      </w:pPr>
      <w:r>
        <w:t>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лиц: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организационно-правовую</w:t>
      </w:r>
      <w:r>
        <w:rPr>
          <w:spacing w:val="57"/>
        </w:rPr>
        <w:t xml:space="preserve"> </w:t>
      </w:r>
      <w:r>
        <w:t>форму,</w:t>
      </w:r>
      <w:r>
        <w:rPr>
          <w:spacing w:val="58"/>
        </w:rPr>
        <w:t xml:space="preserve"> </w:t>
      </w:r>
      <w:r>
        <w:t>печать</w:t>
      </w:r>
      <w:r>
        <w:rPr>
          <w:spacing w:val="55"/>
        </w:rPr>
        <w:t xml:space="preserve"> </w:t>
      </w:r>
      <w:r>
        <w:t>организации,</w:t>
      </w:r>
      <w:r>
        <w:rPr>
          <w:spacing w:val="57"/>
        </w:rPr>
        <w:t xml:space="preserve"> </w:t>
      </w:r>
      <w:r>
        <w:t>подпись</w:t>
      </w:r>
      <w:r>
        <w:rPr>
          <w:spacing w:val="52"/>
        </w:rPr>
        <w:t xml:space="preserve"> </w:t>
      </w:r>
      <w:r>
        <w:t>руководителя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дату,</w:t>
      </w:r>
      <w:r>
        <w:rPr>
          <w:spacing w:val="56"/>
        </w:rPr>
        <w:t xml:space="preserve"> </w:t>
      </w:r>
      <w:r>
        <w:t>в</w:t>
      </w:r>
      <w:r w:rsidR="008463AD">
        <w:t xml:space="preserve"> </w:t>
      </w:r>
      <w:r>
        <w:t>заявлении</w:t>
      </w:r>
      <w:r w:rsidRPr="008463AD">
        <w:rPr>
          <w:spacing w:val="1"/>
        </w:rPr>
        <w:t xml:space="preserve"> </w:t>
      </w:r>
      <w:r>
        <w:t>также</w:t>
      </w:r>
      <w:r w:rsidRPr="008463AD">
        <w:rPr>
          <w:spacing w:val="1"/>
        </w:rPr>
        <w:t xml:space="preserve"> </w:t>
      </w:r>
      <w:r>
        <w:t>указывается</w:t>
      </w:r>
      <w:r w:rsidRPr="008463AD">
        <w:rPr>
          <w:spacing w:val="1"/>
        </w:rPr>
        <w:t xml:space="preserve"> </w:t>
      </w:r>
      <w:r>
        <w:t>почтовый</w:t>
      </w:r>
      <w:r w:rsidRPr="008463AD">
        <w:rPr>
          <w:spacing w:val="1"/>
        </w:rPr>
        <w:t xml:space="preserve"> </w:t>
      </w:r>
      <w:r>
        <w:t>или</w:t>
      </w:r>
      <w:r w:rsidRPr="008463AD">
        <w:rPr>
          <w:spacing w:val="1"/>
        </w:rPr>
        <w:t xml:space="preserve"> </w:t>
      </w:r>
      <w:r>
        <w:t>электронный</w:t>
      </w:r>
      <w:r w:rsidRPr="008463AD">
        <w:rPr>
          <w:spacing w:val="1"/>
        </w:rPr>
        <w:t xml:space="preserve"> </w:t>
      </w:r>
      <w:r>
        <w:t>адрес,</w:t>
      </w:r>
      <w:r w:rsidRPr="008463AD">
        <w:rPr>
          <w:spacing w:val="1"/>
        </w:rPr>
        <w:t xml:space="preserve"> </w:t>
      </w:r>
      <w:r>
        <w:t>по</w:t>
      </w:r>
      <w:r w:rsidRPr="008463AD">
        <w:rPr>
          <w:spacing w:val="1"/>
        </w:rPr>
        <w:t xml:space="preserve"> </w:t>
      </w:r>
      <w:r>
        <w:t>которому должен</w:t>
      </w:r>
      <w:r w:rsidRPr="008463AD">
        <w:rPr>
          <w:spacing w:val="1"/>
        </w:rPr>
        <w:t xml:space="preserve"> </w:t>
      </w:r>
      <w:r>
        <w:t>быть</w:t>
      </w:r>
      <w:r w:rsidRPr="008463AD">
        <w:rPr>
          <w:spacing w:val="1"/>
        </w:rPr>
        <w:t xml:space="preserve"> </w:t>
      </w:r>
      <w:r>
        <w:t>направлен ответ, либо отметка о получении ответа через многофункциональный центр, номер</w:t>
      </w:r>
      <w:r w:rsidRPr="008463AD">
        <w:rPr>
          <w:spacing w:val="1"/>
        </w:rPr>
        <w:t xml:space="preserve"> </w:t>
      </w:r>
      <w:r>
        <w:t>приказа</w:t>
      </w:r>
      <w:r w:rsidRPr="008463AD">
        <w:rPr>
          <w:spacing w:val="-2"/>
        </w:rPr>
        <w:t xml:space="preserve"> </w:t>
      </w:r>
      <w:r>
        <w:t>о</w:t>
      </w:r>
      <w:r w:rsidRPr="008463AD">
        <w:rPr>
          <w:spacing w:val="-3"/>
        </w:rPr>
        <w:t xml:space="preserve"> </w:t>
      </w:r>
      <w:r>
        <w:t>назначении ответственного;</w:t>
      </w:r>
    </w:p>
    <w:p w:rsidR="003D6196" w:rsidRDefault="003D6196" w:rsidP="00E06899">
      <w:pPr>
        <w:pStyle w:val="a5"/>
        <w:numPr>
          <w:ilvl w:val="0"/>
          <w:numId w:val="9"/>
        </w:numPr>
        <w:tabs>
          <w:tab w:val="left" w:pos="0"/>
          <w:tab w:val="left" w:pos="426"/>
        </w:tabs>
        <w:spacing w:before="1"/>
        <w:ind w:left="0" w:firstLine="284"/>
      </w:pPr>
      <w:r>
        <w:t>В обязательном порядке, для дальнейшего взаимодействия при положительном решении о</w:t>
      </w:r>
      <w:r>
        <w:rPr>
          <w:spacing w:val="-57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ордера</w:t>
      </w:r>
      <w:r>
        <w:rPr>
          <w:spacing w:val="1"/>
        </w:rPr>
        <w:t xml:space="preserve"> </w:t>
      </w:r>
      <w:r>
        <w:t>(Разрешения),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контактного</w:t>
      </w:r>
      <w:r>
        <w:rPr>
          <w:spacing w:val="-1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заявителя.</w:t>
      </w:r>
    </w:p>
    <w:p w:rsidR="003D6196" w:rsidRDefault="003D6196" w:rsidP="00E06899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spacing w:before="2"/>
        <w:ind w:left="0" w:firstLine="284"/>
        <w:contextualSpacing w:val="0"/>
        <w:jc w:val="both"/>
        <w:rPr>
          <w:rFonts w:ascii="Symbol" w:hAnsi="Symbol"/>
        </w:rPr>
      </w:pPr>
      <w:r>
        <w:t>Доверенность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</w:t>
      </w:r>
    </w:p>
    <w:p w:rsidR="003D6196" w:rsidRDefault="003D6196" w:rsidP="00E06899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spacing w:before="3" w:line="237" w:lineRule="auto"/>
        <w:ind w:left="0" w:firstLine="284"/>
        <w:contextualSpacing w:val="0"/>
        <w:jc w:val="both"/>
        <w:rPr>
          <w:rFonts w:ascii="Symbol" w:hAnsi="Symbol"/>
        </w:rPr>
      </w:pPr>
      <w:r>
        <w:t>Документ, подтверждающий полномочия лица, ответственного за проведение земляных</w:t>
      </w:r>
      <w:r>
        <w:rPr>
          <w:spacing w:val="-57"/>
        </w:rPr>
        <w:t xml:space="preserve"> </w:t>
      </w:r>
      <w:r>
        <w:t>работ: Приказ о назначении лица, ответственного за производство земляных работ с указанием</w:t>
      </w:r>
      <w:r>
        <w:rPr>
          <w:spacing w:val="-57"/>
        </w:rPr>
        <w:t xml:space="preserve"> </w:t>
      </w:r>
      <w:r>
        <w:t>адреса</w:t>
      </w:r>
      <w:r>
        <w:rPr>
          <w:spacing w:val="-2"/>
        </w:rPr>
        <w:t xml:space="preserve"> </w:t>
      </w:r>
      <w:r>
        <w:t>проживания и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контактного</w:t>
      </w:r>
      <w:r>
        <w:rPr>
          <w:spacing w:val="-1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юридических лиц).</w:t>
      </w:r>
    </w:p>
    <w:p w:rsidR="003D6196" w:rsidRDefault="003D6196" w:rsidP="00E06899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spacing w:before="7" w:line="237" w:lineRule="auto"/>
        <w:ind w:left="0" w:firstLine="284"/>
        <w:contextualSpacing w:val="0"/>
        <w:jc w:val="both"/>
        <w:rPr>
          <w:rFonts w:ascii="Symbol" w:hAnsi="Symbol"/>
        </w:rPr>
      </w:pPr>
      <w:r>
        <w:t>Обязательство производителя работ восстановить нарушенное дорожное покрытие,</w:t>
      </w:r>
      <w:r>
        <w:rPr>
          <w:spacing w:val="-58"/>
        </w:rPr>
        <w:t xml:space="preserve"> </w:t>
      </w:r>
      <w:r>
        <w:t>благоустройство</w:t>
      </w:r>
      <w:r>
        <w:rPr>
          <w:spacing w:val="-2"/>
        </w:rPr>
        <w:t xml:space="preserve"> </w:t>
      </w:r>
      <w:r>
        <w:t>и озеленение</w:t>
      </w:r>
      <w:r>
        <w:rPr>
          <w:spacing w:val="-1"/>
        </w:rPr>
        <w:t xml:space="preserve"> </w:t>
      </w:r>
      <w:r>
        <w:t>территории.</w:t>
      </w:r>
    </w:p>
    <w:p w:rsidR="003D6196" w:rsidRDefault="003D6196" w:rsidP="00E06899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spacing w:before="5" w:line="237" w:lineRule="auto"/>
        <w:ind w:left="0" w:firstLine="284"/>
        <w:contextualSpacing w:val="0"/>
        <w:jc w:val="both"/>
        <w:rPr>
          <w:rFonts w:ascii="Symbol" w:hAnsi="Symbol"/>
        </w:rPr>
      </w:pPr>
      <w:r>
        <w:t>Копия договора на восстановление нарушенного благоустройства с организацией,</w:t>
      </w:r>
      <w:r>
        <w:rPr>
          <w:spacing w:val="-57"/>
        </w:rPr>
        <w:t xml:space="preserve"> </w:t>
      </w:r>
      <w:r>
        <w:t>имеющей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выполнять данный вид работ.</w:t>
      </w:r>
    </w:p>
    <w:p w:rsidR="003D6196" w:rsidRDefault="003D6196" w:rsidP="00E06899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spacing w:before="2"/>
        <w:ind w:left="0" w:firstLine="284"/>
        <w:contextualSpacing w:val="0"/>
        <w:jc w:val="both"/>
        <w:rPr>
          <w:rFonts w:ascii="Symbol" w:hAnsi="Symbol"/>
        </w:rPr>
      </w:pPr>
      <w:r>
        <w:t>Копия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57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коммуникаций).</w:t>
      </w:r>
    </w:p>
    <w:p w:rsidR="003D6196" w:rsidRDefault="003D6196" w:rsidP="00E06899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spacing w:before="2" w:line="237" w:lineRule="auto"/>
        <w:ind w:left="0" w:firstLine="284"/>
        <w:contextualSpacing w:val="0"/>
        <w:jc w:val="both"/>
        <w:rPr>
          <w:rFonts w:ascii="Symbol" w:hAnsi="Symbol"/>
        </w:rPr>
      </w:pPr>
      <w:r>
        <w:t>Схема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работ),</w:t>
      </w:r>
      <w:r>
        <w:rPr>
          <w:spacing w:val="1"/>
        </w:rPr>
        <w:t xml:space="preserve"> </w:t>
      </w:r>
      <w:r>
        <w:t>согласованную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-2"/>
        </w:rPr>
        <w:t xml:space="preserve"> </w:t>
      </w:r>
      <w:r>
        <w:t>ГИБДД.</w:t>
      </w:r>
    </w:p>
    <w:p w:rsidR="003D6196" w:rsidRDefault="003D6196" w:rsidP="00E06899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spacing w:before="5"/>
        <w:ind w:left="0" w:firstLine="284"/>
        <w:contextualSpacing w:val="0"/>
        <w:jc w:val="both"/>
        <w:rPr>
          <w:rFonts w:ascii="Symbol" w:hAnsi="Symbol"/>
        </w:rPr>
      </w:pPr>
      <w:r>
        <w:t>Схема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согласованная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порядке.</w:t>
      </w:r>
    </w:p>
    <w:p w:rsidR="003D6196" w:rsidRDefault="003D6196" w:rsidP="00E06899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spacing w:before="1" w:line="293" w:lineRule="exact"/>
        <w:ind w:left="0" w:firstLine="284"/>
        <w:contextualSpacing w:val="0"/>
        <w:jc w:val="both"/>
        <w:rPr>
          <w:rFonts w:ascii="Symbol" w:hAnsi="Symbol"/>
        </w:rPr>
      </w:pP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финансировании</w:t>
      </w:r>
      <w:r>
        <w:rPr>
          <w:spacing w:val="-4"/>
        </w:rPr>
        <w:t xml:space="preserve"> </w:t>
      </w:r>
      <w:r>
        <w:t>строительных</w:t>
      </w:r>
      <w:r>
        <w:rPr>
          <w:spacing w:val="-3"/>
        </w:rPr>
        <w:t xml:space="preserve"> </w:t>
      </w:r>
      <w:r>
        <w:t>работ.</w:t>
      </w:r>
    </w:p>
    <w:p w:rsidR="003D6196" w:rsidRDefault="003D6196" w:rsidP="00E06899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spacing w:line="293" w:lineRule="exact"/>
        <w:ind w:left="0" w:firstLine="284"/>
        <w:contextualSpacing w:val="0"/>
        <w:jc w:val="both"/>
        <w:rPr>
          <w:rFonts w:ascii="Symbol" w:hAnsi="Symbol"/>
        </w:rPr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работ.</w:t>
      </w:r>
    </w:p>
    <w:p w:rsidR="003D6196" w:rsidRDefault="003D6196" w:rsidP="00E06899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spacing w:before="2" w:line="237" w:lineRule="auto"/>
        <w:ind w:left="0" w:firstLine="284"/>
        <w:contextualSpacing w:val="0"/>
        <w:jc w:val="both"/>
        <w:rPr>
          <w:rFonts w:ascii="Symbol" w:hAnsi="Symbol"/>
        </w:rPr>
      </w:pPr>
      <w:r>
        <w:t>Проект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lastRenderedPageBreak/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инженером</w:t>
      </w:r>
      <w:r>
        <w:rPr>
          <w:spacing w:val="1"/>
        </w:rPr>
        <w:t xml:space="preserve"> </w:t>
      </w:r>
      <w:r>
        <w:t>строительной</w:t>
      </w:r>
      <w:r>
        <w:rPr>
          <w:spacing w:val="-1"/>
        </w:rPr>
        <w:t xml:space="preserve"> </w:t>
      </w:r>
      <w:r>
        <w:t>организации.</w:t>
      </w:r>
    </w:p>
    <w:p w:rsidR="003D6196" w:rsidRDefault="003D6196" w:rsidP="00E06899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spacing w:before="7" w:line="237" w:lineRule="auto"/>
        <w:ind w:left="0" w:firstLine="284"/>
        <w:contextualSpacing w:val="0"/>
        <w:jc w:val="both"/>
        <w:rPr>
          <w:rFonts w:ascii="Symbol" w:hAnsi="Symbol"/>
        </w:rPr>
      </w:pP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вырубку</w:t>
      </w:r>
      <w:r>
        <w:rPr>
          <w:spacing w:val="1"/>
        </w:rPr>
        <w:t xml:space="preserve"> </w:t>
      </w:r>
      <w:r>
        <w:t>зелѐных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насаждения).</w:t>
      </w:r>
    </w:p>
    <w:p w:rsidR="003D6196" w:rsidRDefault="003D6196" w:rsidP="00E06899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spacing w:before="2" w:line="294" w:lineRule="exact"/>
        <w:ind w:left="0" w:firstLine="284"/>
        <w:contextualSpacing w:val="0"/>
        <w:jc w:val="both"/>
        <w:rPr>
          <w:rFonts w:ascii="Symbol" w:hAnsi="Symbol"/>
        </w:rPr>
      </w:pPr>
      <w:r>
        <w:t>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подключение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сетям</w:t>
      </w:r>
      <w:r>
        <w:rPr>
          <w:spacing w:val="-7"/>
        </w:rPr>
        <w:t xml:space="preserve"> </w:t>
      </w:r>
      <w:r>
        <w:t>инженерно-технического</w:t>
      </w:r>
      <w:r>
        <w:rPr>
          <w:spacing w:val="-3"/>
        </w:rPr>
        <w:t xml:space="preserve"> </w:t>
      </w:r>
      <w:r>
        <w:t>обеспечения.</w:t>
      </w:r>
    </w:p>
    <w:p w:rsidR="003D6196" w:rsidRPr="00425404" w:rsidRDefault="003D6196" w:rsidP="00E06899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ind w:left="0" w:firstLine="284"/>
        <w:contextualSpacing w:val="0"/>
        <w:jc w:val="both"/>
        <w:rPr>
          <w:rFonts w:ascii="Symbol" w:hAnsi="Symbol"/>
        </w:rPr>
      </w:pPr>
      <w:r>
        <w:t>Копия свидетельства о допуске к работам, которые оказывают влияние на безопасность</w:t>
      </w:r>
      <w:r>
        <w:rPr>
          <w:spacing w:val="-57"/>
        </w:rPr>
        <w:t xml:space="preserve"> </w:t>
      </w:r>
      <w:r>
        <w:t>объектов капитального строительства (если таковая требуется в соответствии с</w:t>
      </w:r>
      <w:r>
        <w:rPr>
          <w:spacing w:val="1"/>
        </w:rPr>
        <w:t xml:space="preserve"> </w:t>
      </w:r>
      <w:r>
        <w:t>законодательством).</w:t>
      </w:r>
    </w:p>
    <w:p w:rsidR="003D6196" w:rsidRDefault="003D6196" w:rsidP="00E06899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ind w:firstLine="284"/>
        <w:jc w:val="both"/>
        <w:rPr>
          <w:rFonts w:ascii="Symbol" w:hAnsi="Symbol"/>
        </w:rPr>
      </w:pPr>
    </w:p>
    <w:p w:rsidR="003D6196" w:rsidRPr="00D56E54" w:rsidRDefault="003D6196" w:rsidP="00C81985">
      <w:pPr>
        <w:pStyle w:val="a3"/>
        <w:tabs>
          <w:tab w:val="left" w:pos="284"/>
        </w:tabs>
        <w:ind w:left="284" w:hanging="284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2.6.2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56E54">
        <w:rPr>
          <w:rFonts w:ascii="Times New Roman" w:hAnsi="Times New Roman"/>
          <w:b/>
          <w:i/>
          <w:sz w:val="24"/>
          <w:szCs w:val="24"/>
        </w:rPr>
        <w:t>Д</w:t>
      </w:r>
      <w:proofErr w:type="gramEnd"/>
      <w:r w:rsidRPr="00D56E54">
        <w:rPr>
          <w:rFonts w:ascii="Times New Roman" w:hAnsi="Times New Roman"/>
          <w:b/>
          <w:i/>
          <w:sz w:val="24"/>
          <w:szCs w:val="24"/>
        </w:rPr>
        <w:t>ля</w:t>
      </w:r>
      <w:r w:rsidRPr="00D56E54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D56E54">
        <w:rPr>
          <w:rFonts w:ascii="Times New Roman" w:hAnsi="Times New Roman"/>
          <w:b/>
          <w:i/>
          <w:sz w:val="24"/>
          <w:szCs w:val="24"/>
        </w:rPr>
        <w:t>получения</w:t>
      </w:r>
      <w:r w:rsidRPr="00D56E54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Pr="00D56E54">
        <w:rPr>
          <w:rFonts w:ascii="Times New Roman" w:hAnsi="Times New Roman"/>
          <w:b/>
          <w:i/>
          <w:sz w:val="24"/>
          <w:szCs w:val="24"/>
        </w:rPr>
        <w:t>разрешения</w:t>
      </w:r>
      <w:r w:rsidRPr="00D56E54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Pr="00D56E54">
        <w:rPr>
          <w:rFonts w:ascii="Times New Roman" w:hAnsi="Times New Roman"/>
          <w:b/>
          <w:i/>
          <w:sz w:val="24"/>
          <w:szCs w:val="24"/>
        </w:rPr>
        <w:t>на</w:t>
      </w:r>
      <w:r w:rsidRPr="00D56E54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Pr="00D56E54">
        <w:rPr>
          <w:rFonts w:ascii="Times New Roman" w:hAnsi="Times New Roman"/>
          <w:b/>
          <w:i/>
          <w:sz w:val="24"/>
          <w:szCs w:val="24"/>
        </w:rPr>
        <w:t>проведение</w:t>
      </w:r>
      <w:r w:rsidRPr="00D56E54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D56E54">
        <w:rPr>
          <w:rFonts w:ascii="Times New Roman" w:hAnsi="Times New Roman"/>
          <w:b/>
          <w:i/>
          <w:sz w:val="24"/>
          <w:szCs w:val="24"/>
        </w:rPr>
        <w:t>аварийно-восстановительных</w:t>
      </w:r>
      <w:r w:rsidRPr="00D56E54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   </w:t>
      </w:r>
      <w:r w:rsidRPr="00D56E54">
        <w:rPr>
          <w:rFonts w:ascii="Times New Roman" w:hAnsi="Times New Roman"/>
          <w:b/>
          <w:i/>
          <w:spacing w:val="-3"/>
          <w:sz w:val="24"/>
          <w:szCs w:val="24"/>
        </w:rPr>
        <w:t>р</w:t>
      </w:r>
      <w:r w:rsidRPr="00D56E54">
        <w:rPr>
          <w:rFonts w:ascii="Times New Roman" w:hAnsi="Times New Roman"/>
          <w:b/>
          <w:i/>
          <w:sz w:val="24"/>
          <w:szCs w:val="24"/>
        </w:rPr>
        <w:t>абот</w:t>
      </w:r>
      <w:r w:rsidRPr="00D56E54">
        <w:rPr>
          <w:rFonts w:ascii="Times New Roman" w:hAnsi="Times New Roman"/>
          <w:i/>
          <w:sz w:val="24"/>
          <w:szCs w:val="24"/>
        </w:rPr>
        <w:t>:</w:t>
      </w:r>
    </w:p>
    <w:p w:rsidR="003D6196" w:rsidRDefault="008463AD" w:rsidP="00E06899">
      <w:pPr>
        <w:pStyle w:val="a4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right="-1" w:firstLine="426"/>
        <w:contextualSpacing w:val="0"/>
        <w:jc w:val="both"/>
        <w:rPr>
          <w:rFonts w:ascii="Symbol" w:hAnsi="Symbol"/>
        </w:rPr>
      </w:pPr>
      <w:r>
        <w:t>Заявление о выдаче</w:t>
      </w:r>
      <w:r w:rsidR="00534C98">
        <w:t xml:space="preserve"> </w:t>
      </w:r>
      <w:r>
        <w:t xml:space="preserve">(продлении) </w:t>
      </w:r>
      <w:r w:rsidR="003D6196">
        <w:t>ордера на право проведения аварийн</w:t>
      </w:r>
      <w:proofErr w:type="gramStart"/>
      <w:r w:rsidR="003D6196">
        <w:t>о-</w:t>
      </w:r>
      <w:proofErr w:type="gramEnd"/>
      <w:r w:rsidR="003D6196">
        <w:rPr>
          <w:spacing w:val="1"/>
        </w:rPr>
        <w:t xml:space="preserve"> </w:t>
      </w:r>
      <w:r w:rsidR="003D6196">
        <w:t>восстановительных работ (да</w:t>
      </w:r>
      <w:r w:rsidR="00534C98">
        <w:t>лее - заявление) (Приложение № 1</w:t>
      </w:r>
      <w:r w:rsidR="003D6196">
        <w:t xml:space="preserve"> к настоящему</w:t>
      </w:r>
      <w:r w:rsidR="003D6196">
        <w:rPr>
          <w:spacing w:val="1"/>
        </w:rPr>
        <w:t xml:space="preserve"> </w:t>
      </w:r>
      <w:r w:rsidR="003D6196">
        <w:t>Административному</w:t>
      </w:r>
      <w:r w:rsidR="003D6196">
        <w:rPr>
          <w:spacing w:val="-9"/>
        </w:rPr>
        <w:t xml:space="preserve"> </w:t>
      </w:r>
      <w:r w:rsidR="003D6196">
        <w:t>регламенту),</w:t>
      </w:r>
      <w:r w:rsidR="003D6196">
        <w:rPr>
          <w:spacing w:val="-4"/>
        </w:rPr>
        <w:t xml:space="preserve"> </w:t>
      </w:r>
      <w:r w:rsidR="003D6196">
        <w:t>которое</w:t>
      </w:r>
      <w:r w:rsidR="003D6196">
        <w:rPr>
          <w:spacing w:val="-1"/>
        </w:rPr>
        <w:t xml:space="preserve"> </w:t>
      </w:r>
      <w:r w:rsidR="003D6196">
        <w:t>должно</w:t>
      </w:r>
      <w:r w:rsidR="003D6196">
        <w:rPr>
          <w:spacing w:val="-4"/>
        </w:rPr>
        <w:t xml:space="preserve"> </w:t>
      </w:r>
      <w:r w:rsidR="003D6196">
        <w:t>содержать</w:t>
      </w:r>
      <w:r w:rsidR="003D6196">
        <w:rPr>
          <w:spacing w:val="-4"/>
        </w:rPr>
        <w:t xml:space="preserve"> </w:t>
      </w:r>
      <w:r w:rsidR="003D6196">
        <w:t>следующие</w:t>
      </w:r>
      <w:r w:rsidR="003D6196">
        <w:rPr>
          <w:spacing w:val="-4"/>
        </w:rPr>
        <w:t xml:space="preserve"> </w:t>
      </w:r>
      <w:r w:rsidR="003D6196">
        <w:t>сведения:</w:t>
      </w:r>
    </w:p>
    <w:p w:rsidR="003D6196" w:rsidRDefault="003D6196" w:rsidP="00E06899">
      <w:pPr>
        <w:pStyle w:val="a4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right="-1" w:firstLine="426"/>
        <w:contextualSpacing w:val="0"/>
        <w:jc w:val="both"/>
      </w:pPr>
      <w:r>
        <w:t>для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лиц: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подпись и дату, в заявлении также указывается почтовый или электронный адрес, по которому</w:t>
      </w:r>
      <w:r>
        <w:rPr>
          <w:spacing w:val="1"/>
        </w:rPr>
        <w:t xml:space="preserve"> </w:t>
      </w:r>
      <w:r>
        <w:t>должен быть направлен ответ, либо отметка о получении ответа через многофункциональный</w:t>
      </w:r>
      <w:r>
        <w:rPr>
          <w:spacing w:val="1"/>
        </w:rPr>
        <w:t xml:space="preserve"> </w:t>
      </w:r>
      <w:r>
        <w:t>центр;</w:t>
      </w:r>
    </w:p>
    <w:p w:rsidR="003D6196" w:rsidRDefault="003D6196" w:rsidP="00E06899">
      <w:pPr>
        <w:pStyle w:val="a4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right="-1" w:firstLine="426"/>
        <w:contextualSpacing w:val="0"/>
        <w:jc w:val="both"/>
      </w:pPr>
      <w:r>
        <w:t>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лиц: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организационно-правовую форму, подпись руководителя и дату, в заявлении также указывается</w:t>
      </w:r>
      <w:r>
        <w:rPr>
          <w:spacing w:val="-57"/>
        </w:rPr>
        <w:t xml:space="preserve"> </w:t>
      </w:r>
      <w:r>
        <w:t>почтовый или электронный адрес, по которому должен быть направлен ответ, либо отметка о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центр.</w:t>
      </w:r>
    </w:p>
    <w:p w:rsidR="003D6196" w:rsidRDefault="003D6196" w:rsidP="00E06899">
      <w:pPr>
        <w:pStyle w:val="a4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before="1"/>
        <w:ind w:left="0" w:right="-1" w:firstLine="426"/>
        <w:contextualSpacing w:val="0"/>
        <w:jc w:val="both"/>
        <w:rPr>
          <w:rFonts w:ascii="Symbol" w:hAnsi="Symbol"/>
        </w:rPr>
      </w:pPr>
      <w:r>
        <w:t>Копии уведомлений организаций, эксплуатирующих</w:t>
      </w:r>
      <w:r>
        <w:rPr>
          <w:spacing w:val="1"/>
        </w:rPr>
        <w:t xml:space="preserve"> </w:t>
      </w:r>
      <w:r>
        <w:t>инженерные сети, сооружения 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вызовом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указанных организаций на место на момент начала производства земляных</w:t>
      </w:r>
      <w:r>
        <w:rPr>
          <w:spacing w:val="1"/>
        </w:rPr>
        <w:t xml:space="preserve"> </w:t>
      </w:r>
      <w:r>
        <w:t>работ.</w:t>
      </w:r>
    </w:p>
    <w:p w:rsidR="003D6196" w:rsidRDefault="003D6196" w:rsidP="00E06899">
      <w:pPr>
        <w:pStyle w:val="a4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before="1" w:line="237" w:lineRule="auto"/>
        <w:ind w:left="0" w:right="-1" w:firstLine="426"/>
        <w:contextualSpacing w:val="0"/>
        <w:jc w:val="both"/>
        <w:rPr>
          <w:rFonts w:ascii="Symbol" w:hAnsi="Symbol"/>
        </w:rPr>
      </w:pPr>
      <w:r>
        <w:t>Приказ о назначении лица, ответственного за производство земляных работ с указанием</w:t>
      </w:r>
      <w:r>
        <w:rPr>
          <w:spacing w:val="1"/>
        </w:rPr>
        <w:t xml:space="preserve"> </w:t>
      </w:r>
      <w:r>
        <w:t>адреса</w:t>
      </w:r>
      <w:r>
        <w:rPr>
          <w:spacing w:val="-2"/>
        </w:rPr>
        <w:t xml:space="preserve"> </w:t>
      </w:r>
      <w:r>
        <w:t>проживания и номера</w:t>
      </w:r>
      <w:r>
        <w:rPr>
          <w:spacing w:val="-1"/>
        </w:rPr>
        <w:t xml:space="preserve"> </w:t>
      </w:r>
      <w:r>
        <w:t>контактного телефона.</w:t>
      </w:r>
    </w:p>
    <w:p w:rsidR="003D6196" w:rsidRDefault="003D6196" w:rsidP="00E06899">
      <w:pPr>
        <w:pStyle w:val="a4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before="88"/>
        <w:ind w:left="0" w:right="-1" w:firstLine="426"/>
        <w:contextualSpacing w:val="0"/>
        <w:jc w:val="both"/>
        <w:rPr>
          <w:rFonts w:ascii="Symbol" w:hAnsi="Symbol"/>
        </w:rPr>
      </w:pPr>
      <w:r>
        <w:t>Копия свидетельства о допуске к работам, которые оказывают влияние на безопасность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таковая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законодательством).</w:t>
      </w:r>
    </w:p>
    <w:p w:rsidR="003D6196" w:rsidRDefault="003D6196" w:rsidP="00E06899">
      <w:pPr>
        <w:pStyle w:val="a4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before="4" w:line="237" w:lineRule="auto"/>
        <w:ind w:left="0" w:right="-1" w:firstLine="426"/>
        <w:contextualSpacing w:val="0"/>
        <w:jc w:val="both"/>
        <w:rPr>
          <w:rFonts w:ascii="Symbol" w:hAnsi="Symbol"/>
        </w:rPr>
      </w:pP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</w:t>
      </w:r>
      <w:proofErr w:type="spellStart"/>
      <w:r>
        <w:t>выкопировку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 сооружения).</w:t>
      </w:r>
    </w:p>
    <w:p w:rsidR="003D6196" w:rsidRPr="0072260E" w:rsidRDefault="003D6196" w:rsidP="00E06899">
      <w:pPr>
        <w:pStyle w:val="a4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before="2"/>
        <w:ind w:left="0" w:right="-1" w:firstLine="426"/>
        <w:contextualSpacing w:val="0"/>
        <w:jc w:val="both"/>
        <w:rPr>
          <w:rFonts w:ascii="Symbol" w:hAnsi="Symbol"/>
        </w:rPr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работ.</w:t>
      </w:r>
    </w:p>
    <w:p w:rsidR="003D6196" w:rsidRPr="0072260E" w:rsidRDefault="003D6196" w:rsidP="00C81985">
      <w:pPr>
        <w:pStyle w:val="a3"/>
        <w:tabs>
          <w:tab w:val="left" w:pos="284"/>
        </w:tabs>
        <w:ind w:left="420" w:hanging="142"/>
        <w:jc w:val="both"/>
        <w:rPr>
          <w:szCs w:val="24"/>
        </w:rPr>
      </w:pPr>
    </w:p>
    <w:p w:rsidR="00BF1B1E" w:rsidRPr="00CB4A59" w:rsidRDefault="00534C98" w:rsidP="00534C9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8A765F">
        <w:rPr>
          <w:color w:val="000000"/>
          <w:szCs w:val="24"/>
        </w:rPr>
        <w:t>2.6.3</w:t>
      </w:r>
      <w:r w:rsidR="00BF1B1E" w:rsidRPr="00CB4A59">
        <w:rPr>
          <w:color w:val="000000"/>
          <w:szCs w:val="24"/>
        </w:rPr>
        <w:t xml:space="preserve">. </w:t>
      </w:r>
      <w:r w:rsidR="00BF1B1E" w:rsidRPr="008A765F">
        <w:rPr>
          <w:b/>
          <w:i/>
          <w:color w:val="000000"/>
          <w:szCs w:val="24"/>
        </w:rPr>
        <w:t>Для получения разрешения (ордера) на производство земляных работ в случае изменения организации, производящей работы</w:t>
      </w:r>
      <w:r w:rsidR="008A765F">
        <w:rPr>
          <w:color w:val="000000"/>
          <w:szCs w:val="24"/>
        </w:rPr>
        <w:t xml:space="preserve">: 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1) письмо о переоформлении разрешения;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2) заявление на получение разрешения (ордера) на производство земляных работ согласно Приложению № 1 к административному регламенту;</w:t>
      </w:r>
    </w:p>
    <w:p w:rsidR="00BF1B1E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3) копию договора с подрядной организацией на выполнение работ (подтверждающего указанное изменение).</w:t>
      </w:r>
    </w:p>
    <w:p w:rsidR="00543E9D" w:rsidRPr="00CB4A59" w:rsidRDefault="00543E9D" w:rsidP="00543E9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  <w:r w:rsidR="00B87069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2.6.4</w:t>
      </w:r>
      <w:r w:rsidRPr="00CB4A59">
        <w:rPr>
          <w:color w:val="000000"/>
          <w:szCs w:val="24"/>
        </w:rPr>
        <w:t>. 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</w:t>
      </w:r>
    </w:p>
    <w:p w:rsidR="00543E9D" w:rsidRPr="00CB4A59" w:rsidRDefault="00543E9D" w:rsidP="00543E9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  <w:r w:rsidR="00B87069">
        <w:rPr>
          <w:color w:val="000000"/>
          <w:szCs w:val="24"/>
        </w:rPr>
        <w:t xml:space="preserve"> </w:t>
      </w:r>
      <w:r w:rsidRPr="00CB4A59">
        <w:rPr>
          <w:color w:val="000000"/>
          <w:szCs w:val="24"/>
        </w:rPr>
        <w:t>2.7. Заявление подается по форме, установленной в приложении №1 к настоящему административному регламенту. Все графы форм должны быть заполнены надлежащим образом, информация, отражающаяся в формах, должна соответствовать содержанию документов – подлинников.</w:t>
      </w:r>
    </w:p>
    <w:p w:rsidR="00543E9D" w:rsidRPr="00CB4A59" w:rsidRDefault="00543E9D" w:rsidP="00543E9D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lastRenderedPageBreak/>
        <w:t>Заявление может быть заполнено от руки или машинным способом, распечатано посредством электронных печатающих устройств.</w:t>
      </w:r>
    </w:p>
    <w:p w:rsidR="00543E9D" w:rsidRPr="00CB4A59" w:rsidRDefault="00543E9D" w:rsidP="00543E9D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Заявление формируется в двух экземплярах, один из которых выдается Заявителю, и подписывается Заявителем.</w:t>
      </w:r>
    </w:p>
    <w:p w:rsidR="00543E9D" w:rsidRPr="00CB4A59" w:rsidRDefault="00543E9D" w:rsidP="00543E9D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В случае если копии документов, предоставляемых Заявителем, не заверены нотариусом, то вместе с копиями документов предъявляются их оригиналы.</w:t>
      </w:r>
    </w:p>
    <w:p w:rsidR="00543E9D" w:rsidRPr="00CB4A59" w:rsidRDefault="00543E9D" w:rsidP="00543E9D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Представленные Заявителем документы после  предоставления  муниципальной услуги остаются в материалах дела и Заявителю не возвращаются.</w:t>
      </w:r>
    </w:p>
    <w:p w:rsidR="00EC4C74" w:rsidRDefault="00EC4C74" w:rsidP="00E06899">
      <w:pPr>
        <w:pStyle w:val="a5"/>
        <w:spacing w:before="7"/>
        <w:ind w:left="0"/>
      </w:pPr>
    </w:p>
    <w:p w:rsidR="00EC4C74" w:rsidRDefault="00C81985" w:rsidP="00EC4C74">
      <w:pPr>
        <w:pStyle w:val="41"/>
        <w:tabs>
          <w:tab w:val="left" w:pos="1701"/>
        </w:tabs>
        <w:spacing w:line="276" w:lineRule="auto"/>
        <w:ind w:left="0" w:right="-1"/>
        <w:jc w:val="both"/>
      </w:pPr>
      <w:r w:rsidRPr="00C81985">
        <w:rPr>
          <w:b w:val="0"/>
        </w:rPr>
        <w:t xml:space="preserve">    </w:t>
      </w:r>
      <w:r w:rsidR="00B87069">
        <w:rPr>
          <w:b w:val="0"/>
        </w:rPr>
        <w:t xml:space="preserve">  </w:t>
      </w:r>
      <w:r w:rsidRPr="00C81985">
        <w:rPr>
          <w:b w:val="0"/>
        </w:rPr>
        <w:t xml:space="preserve"> 2.</w:t>
      </w:r>
      <w:r w:rsidR="00B87069">
        <w:rPr>
          <w:b w:val="0"/>
        </w:rPr>
        <w:t xml:space="preserve">8. </w:t>
      </w:r>
      <w:r w:rsidR="00EC4C74">
        <w:t>Перечень документов, необходимых в соответствии с нормативными правовыми</w:t>
      </w:r>
      <w:r w:rsidR="00EC4C74">
        <w:rPr>
          <w:spacing w:val="1"/>
        </w:rPr>
        <w:t xml:space="preserve"> </w:t>
      </w:r>
      <w:r w:rsidR="00EC4C74">
        <w:t>актами</w:t>
      </w:r>
      <w:r w:rsidR="00EC4C74">
        <w:rPr>
          <w:spacing w:val="-4"/>
        </w:rPr>
        <w:t xml:space="preserve"> </w:t>
      </w:r>
      <w:r w:rsidR="00EC4C74">
        <w:t>Российской</w:t>
      </w:r>
      <w:r w:rsidR="00EC4C74">
        <w:rPr>
          <w:spacing w:val="-3"/>
        </w:rPr>
        <w:t xml:space="preserve"> </w:t>
      </w:r>
      <w:r w:rsidR="00EC4C74">
        <w:t xml:space="preserve">Федерации для предоставления муниципальной услуги, которые заявитель вправе представить </w:t>
      </w:r>
      <w:r w:rsidR="00EC4C74" w:rsidRPr="00C81985">
        <w:t>по собственной инициативе</w:t>
      </w:r>
      <w:r w:rsidR="00EC4C74">
        <w:t>, а также способы их получения</w:t>
      </w:r>
      <w:r w:rsidR="00EC4C74">
        <w:rPr>
          <w:spacing w:val="-57"/>
        </w:rPr>
        <w:t xml:space="preserve"> </w:t>
      </w:r>
      <w:r w:rsidR="00EC4C74">
        <w:t>заявителями,</w:t>
      </w:r>
      <w:r w:rsidR="00EC4C74">
        <w:rPr>
          <w:spacing w:val="-1"/>
        </w:rPr>
        <w:t xml:space="preserve"> </w:t>
      </w:r>
      <w:r w:rsidR="00EC4C74">
        <w:t>в</w:t>
      </w:r>
      <w:r w:rsidR="00EC4C74">
        <w:rPr>
          <w:spacing w:val="-2"/>
        </w:rPr>
        <w:t xml:space="preserve"> </w:t>
      </w:r>
      <w:r w:rsidR="00EC4C74">
        <w:t>том числе</w:t>
      </w:r>
      <w:r w:rsidR="00EC4C74">
        <w:rPr>
          <w:spacing w:val="-3"/>
        </w:rPr>
        <w:t xml:space="preserve"> </w:t>
      </w:r>
      <w:r w:rsidR="00EC4C74">
        <w:t>в</w:t>
      </w:r>
      <w:r w:rsidR="00EC4C74">
        <w:rPr>
          <w:spacing w:val="-1"/>
        </w:rPr>
        <w:t xml:space="preserve"> </w:t>
      </w:r>
      <w:r w:rsidR="00EC4C74">
        <w:t>электронной</w:t>
      </w:r>
      <w:r w:rsidR="00EC4C74">
        <w:rPr>
          <w:spacing w:val="-1"/>
        </w:rPr>
        <w:t xml:space="preserve"> </w:t>
      </w:r>
      <w:r w:rsidR="00EC4C74">
        <w:t>форме, порядок</w:t>
      </w:r>
      <w:r w:rsidR="00EC4C74">
        <w:rPr>
          <w:spacing w:val="-3"/>
        </w:rPr>
        <w:t xml:space="preserve"> </w:t>
      </w:r>
      <w:r w:rsidR="00EC4C74">
        <w:t>их представления</w:t>
      </w:r>
    </w:p>
    <w:p w:rsidR="00EC4C74" w:rsidRDefault="00EC4C74" w:rsidP="00EC4C74">
      <w:pPr>
        <w:pStyle w:val="a5"/>
        <w:tabs>
          <w:tab w:val="left" w:pos="709"/>
          <w:tab w:val="left" w:pos="1701"/>
        </w:tabs>
        <w:spacing w:before="5"/>
        <w:ind w:left="0" w:right="-1"/>
        <w:rPr>
          <w:b/>
          <w:sz w:val="23"/>
        </w:rPr>
      </w:pPr>
    </w:p>
    <w:p w:rsidR="00EC4C74" w:rsidRDefault="00EC4C74" w:rsidP="005F3DC3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"/>
        <w:ind w:left="0" w:right="-1" w:firstLine="0"/>
        <w:contextualSpacing w:val="0"/>
        <w:jc w:val="both"/>
      </w:pPr>
      <w:r>
        <w:t>Требования к предоставлению докум</w:t>
      </w:r>
      <w:r w:rsidR="00E06899">
        <w:t xml:space="preserve">ентов, которые заявитель вправе </w:t>
      </w:r>
      <w:r w:rsidR="005F3DC3">
        <w:t xml:space="preserve">представить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инициативе, отсутствуют.</w:t>
      </w:r>
    </w:p>
    <w:p w:rsidR="00EC4C74" w:rsidRDefault="00EC4C74" w:rsidP="005F3DC3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right="-1" w:firstLine="0"/>
        <w:contextualSpacing w:val="0"/>
        <w:jc w:val="both"/>
      </w:pPr>
      <w:r>
        <w:t>Сотрудники Администрации, многофункциональных центров не вправе требовать 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 регулирующими отношения, возникающие в связи с предоставлением муниципальной</w:t>
      </w:r>
      <w:r>
        <w:rPr>
          <w:spacing w:val="1"/>
        </w:rPr>
        <w:t xml:space="preserve"> </w:t>
      </w:r>
      <w:r>
        <w:t>услуги.</w:t>
      </w:r>
    </w:p>
    <w:p w:rsidR="00BF1B1E" w:rsidRPr="00B87069" w:rsidRDefault="00EC4C74" w:rsidP="005F3DC3">
      <w:pPr>
        <w:pStyle w:val="a4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left="0" w:right="-1" w:firstLine="567"/>
        <w:contextualSpacing w:val="0"/>
        <w:jc w:val="both"/>
      </w:pPr>
      <w:proofErr w:type="gramStart"/>
      <w:r>
        <w:t>Сотрудники Администрации, многофункциональных центров не вправе требовать от</w:t>
      </w:r>
      <w:r w:rsidRPr="00E06899">
        <w:rPr>
          <w:spacing w:val="1"/>
        </w:rPr>
        <w:t xml:space="preserve"> </w:t>
      </w:r>
      <w:r>
        <w:t>заявителя представления документов и информации, в том числе об уплате государственной</w:t>
      </w:r>
      <w:r w:rsidRPr="00E06899">
        <w:rPr>
          <w:spacing w:val="1"/>
        </w:rPr>
        <w:t xml:space="preserve"> </w:t>
      </w:r>
      <w:r>
        <w:t>пошлины,</w:t>
      </w:r>
      <w:r w:rsidRPr="00E06899">
        <w:rPr>
          <w:spacing w:val="1"/>
        </w:rPr>
        <w:t xml:space="preserve"> </w:t>
      </w:r>
      <w:r>
        <w:t>взимаемой</w:t>
      </w:r>
      <w:r w:rsidRPr="00E06899">
        <w:rPr>
          <w:spacing w:val="1"/>
        </w:rPr>
        <w:t xml:space="preserve"> </w:t>
      </w:r>
      <w:r>
        <w:t>за</w:t>
      </w:r>
      <w:r w:rsidRPr="00E06899">
        <w:rPr>
          <w:spacing w:val="1"/>
        </w:rPr>
        <w:t xml:space="preserve"> </w:t>
      </w:r>
      <w:r>
        <w:t>предоставление</w:t>
      </w:r>
      <w:r w:rsidRPr="00E06899">
        <w:rPr>
          <w:spacing w:val="1"/>
        </w:rPr>
        <w:t xml:space="preserve"> </w:t>
      </w:r>
      <w:r>
        <w:t>муниципальной</w:t>
      </w:r>
      <w:r w:rsidRPr="00E06899">
        <w:rPr>
          <w:spacing w:val="1"/>
        </w:rPr>
        <w:t xml:space="preserve"> </w:t>
      </w:r>
      <w:r>
        <w:t>услуги,</w:t>
      </w:r>
      <w:r w:rsidRPr="00E06899">
        <w:rPr>
          <w:spacing w:val="1"/>
        </w:rPr>
        <w:t xml:space="preserve"> </w:t>
      </w:r>
      <w:r>
        <w:t>которые</w:t>
      </w:r>
      <w:r w:rsidRPr="00E06899">
        <w:rPr>
          <w:spacing w:val="1"/>
        </w:rPr>
        <w:t xml:space="preserve"> </w:t>
      </w:r>
      <w:r>
        <w:t>находятся</w:t>
      </w:r>
      <w:r w:rsidRPr="00E06899">
        <w:rPr>
          <w:spacing w:val="1"/>
        </w:rPr>
        <w:t xml:space="preserve"> </w:t>
      </w:r>
      <w:r>
        <w:t>в</w:t>
      </w:r>
      <w:r w:rsidRPr="00E06899">
        <w:rPr>
          <w:spacing w:val="1"/>
        </w:rPr>
        <w:t xml:space="preserve"> </w:t>
      </w:r>
      <w:r>
        <w:t>распоряжении</w:t>
      </w:r>
      <w:r w:rsidRPr="00E06899">
        <w:rPr>
          <w:spacing w:val="1"/>
        </w:rPr>
        <w:t xml:space="preserve"> </w:t>
      </w:r>
      <w:r>
        <w:t>федеральных</w:t>
      </w:r>
      <w:r w:rsidRPr="00E06899">
        <w:rPr>
          <w:spacing w:val="1"/>
        </w:rPr>
        <w:t xml:space="preserve"> </w:t>
      </w:r>
      <w:r>
        <w:t>органов</w:t>
      </w:r>
      <w:r w:rsidRPr="00E06899">
        <w:rPr>
          <w:spacing w:val="1"/>
        </w:rPr>
        <w:t xml:space="preserve"> </w:t>
      </w:r>
      <w:r>
        <w:t>исполнительной</w:t>
      </w:r>
      <w:r w:rsidRPr="00E06899">
        <w:rPr>
          <w:spacing w:val="1"/>
        </w:rPr>
        <w:t xml:space="preserve"> </w:t>
      </w:r>
      <w:r>
        <w:t>власти,</w:t>
      </w:r>
      <w:r w:rsidRPr="00E06899">
        <w:rPr>
          <w:spacing w:val="1"/>
        </w:rPr>
        <w:t xml:space="preserve"> </w:t>
      </w:r>
      <w:r>
        <w:t>органов</w:t>
      </w:r>
      <w:r w:rsidRPr="00E06899">
        <w:rPr>
          <w:spacing w:val="1"/>
        </w:rPr>
        <w:t xml:space="preserve"> </w:t>
      </w:r>
      <w:r>
        <w:t>государственных</w:t>
      </w:r>
      <w:r w:rsidRPr="00E06899">
        <w:rPr>
          <w:spacing w:val="1"/>
        </w:rPr>
        <w:t xml:space="preserve"> </w:t>
      </w:r>
      <w:r>
        <w:t>внебюджетных фондов, исполнительных органов государственной власти субъекта Российской</w:t>
      </w:r>
      <w:r w:rsidRPr="00E06899">
        <w:rPr>
          <w:spacing w:val="1"/>
        </w:rPr>
        <w:t xml:space="preserve"> </w:t>
      </w:r>
      <w:r>
        <w:t>Федерации,</w:t>
      </w:r>
      <w:r w:rsidRPr="00E06899">
        <w:rPr>
          <w:spacing w:val="1"/>
        </w:rPr>
        <w:t xml:space="preserve"> </w:t>
      </w:r>
      <w:r>
        <w:t>органов</w:t>
      </w:r>
      <w:r w:rsidRPr="00E06899">
        <w:rPr>
          <w:spacing w:val="1"/>
        </w:rPr>
        <w:t xml:space="preserve"> </w:t>
      </w:r>
      <w:r>
        <w:t>местного</w:t>
      </w:r>
      <w:r w:rsidRPr="00E06899">
        <w:rPr>
          <w:spacing w:val="1"/>
        </w:rPr>
        <w:t xml:space="preserve"> </w:t>
      </w:r>
      <w:r>
        <w:t>самоуправления</w:t>
      </w:r>
      <w:r w:rsidRPr="00E06899">
        <w:rPr>
          <w:spacing w:val="1"/>
        </w:rPr>
        <w:t xml:space="preserve"> </w:t>
      </w:r>
      <w:r>
        <w:t>либо</w:t>
      </w:r>
      <w:r w:rsidRPr="00E06899">
        <w:rPr>
          <w:spacing w:val="1"/>
        </w:rPr>
        <w:t xml:space="preserve"> </w:t>
      </w:r>
      <w:r>
        <w:t>подведомственных</w:t>
      </w:r>
      <w:r w:rsidRPr="00E06899">
        <w:rPr>
          <w:spacing w:val="1"/>
        </w:rPr>
        <w:t xml:space="preserve"> </w:t>
      </w:r>
      <w:r>
        <w:t>государственным</w:t>
      </w:r>
      <w:r w:rsidRPr="00E06899">
        <w:rPr>
          <w:spacing w:val="1"/>
        </w:rPr>
        <w:t xml:space="preserve"> </w:t>
      </w:r>
      <w:r>
        <w:t>органам или органам местного</w:t>
      </w:r>
      <w:r w:rsidR="002F32E6">
        <w:t xml:space="preserve"> самоуправления организаций, участвующих в предоставлении</w:t>
      </w:r>
      <w:r w:rsidR="002F32E6" w:rsidRPr="00E06899">
        <w:rPr>
          <w:spacing w:val="1"/>
        </w:rPr>
        <w:t xml:space="preserve"> </w:t>
      </w:r>
      <w:r w:rsidR="002F32E6">
        <w:t>муниципальной</w:t>
      </w:r>
      <w:proofErr w:type="gramEnd"/>
      <w:r w:rsidR="002F32E6" w:rsidRPr="00E06899">
        <w:rPr>
          <w:spacing w:val="1"/>
        </w:rPr>
        <w:t xml:space="preserve"> </w:t>
      </w:r>
      <w:r w:rsidR="002F32E6">
        <w:t>услуги.</w:t>
      </w:r>
      <w:r w:rsidR="002F32E6" w:rsidRPr="00E06899">
        <w:rPr>
          <w:spacing w:val="1"/>
        </w:rPr>
        <w:t xml:space="preserve"> </w:t>
      </w:r>
    </w:p>
    <w:p w:rsidR="00BF1B1E" w:rsidRPr="00CB4A59" w:rsidRDefault="00B87069" w:rsidP="00B8706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2.9. </w:t>
      </w:r>
      <w:r w:rsidR="00BF1B1E" w:rsidRPr="00CB4A59">
        <w:rPr>
          <w:color w:val="000000"/>
          <w:szCs w:val="24"/>
        </w:rPr>
        <w:t>Заявителю может быть отказано в приеме документов по следующим основаниям: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- если с заявлением обращается ненадлежащее лицо;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- документы, прилагаемые к заявлению, имеют подтирки, подчистки и неоговоренные исправления, не позволяющие определённо установить их содержание;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- непредставление Заявителем документа, удостоверяющего его личность;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- непредставление представителем Заявителя документа, удостоверяющего личность и полномочия.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Перечень оснований для отказа в приеме документов, необходимых для предоставления муниципальной услуги, является исчерпывающим.</w:t>
      </w:r>
    </w:p>
    <w:p w:rsidR="00BF1B1E" w:rsidRPr="00CB4A59" w:rsidRDefault="00B87069" w:rsidP="00B8706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2.10</w:t>
      </w:r>
      <w:r w:rsidR="00BF1B1E" w:rsidRPr="00CB4A59">
        <w:rPr>
          <w:color w:val="000000"/>
          <w:szCs w:val="24"/>
        </w:rPr>
        <w:t>. При наличии оснований для отказа в приёме документов Заявителю устно, а по требованию Заявителя – письменно,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услуги.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В случае устранения причин, послуживших основанием для отказа в приеме документов для предоставления муниципальной услуги, Заявитель может повторно обратиться с аналогичным заявлением.</w:t>
      </w:r>
    </w:p>
    <w:p w:rsidR="00BF1B1E" w:rsidRPr="00CB4A59" w:rsidRDefault="00B87069" w:rsidP="00B8706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2.11</w:t>
      </w:r>
      <w:r w:rsidR="00BF1B1E" w:rsidRPr="00CB4A59">
        <w:rPr>
          <w:color w:val="000000"/>
          <w:szCs w:val="24"/>
        </w:rPr>
        <w:t>. Возможность и основания для приостановления предоставления услуги действующим законодательством не установлены.</w:t>
      </w:r>
    </w:p>
    <w:p w:rsidR="00BF1B1E" w:rsidRPr="00CB4A59" w:rsidRDefault="00B87069" w:rsidP="00B8706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2.12. </w:t>
      </w:r>
      <w:r w:rsidR="00BF1B1E" w:rsidRPr="00CB4A59">
        <w:rPr>
          <w:color w:val="000000"/>
          <w:szCs w:val="24"/>
        </w:rPr>
        <w:t>В предоставлении муниципальной услуги может быть отказано в случаях: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а) отсутствие согласования одной из согласующих организаций;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lastRenderedPageBreak/>
        <w:t>б)  отсутствие подтверждения аварийного характера проводимых работ;</w:t>
      </w:r>
    </w:p>
    <w:p w:rsidR="00BF1B1E" w:rsidRPr="00CB4A59" w:rsidRDefault="00BF1B1E" w:rsidP="00BF1B1E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в) несоответствие представленных документов требованиям действующего законодательства.</w:t>
      </w:r>
    </w:p>
    <w:p w:rsidR="00BF1B1E" w:rsidRPr="00CB4A59" w:rsidRDefault="00B87069" w:rsidP="00BF1B1E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2.13</w:t>
      </w:r>
      <w:r w:rsidR="00BF1B1E" w:rsidRPr="00CB4A59">
        <w:rPr>
          <w:color w:val="000000"/>
          <w:szCs w:val="24"/>
        </w:rPr>
        <w:t>. Отказ в предоставлении муниципальной услуги оформляется Уполномоченным органом. Решение об отказе направляется в адрес Заявителя в течение трёх дней.</w:t>
      </w:r>
    </w:p>
    <w:p w:rsidR="00BF1B1E" w:rsidRPr="00CB4A59" w:rsidRDefault="00B87069" w:rsidP="00BF1B1E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2.14</w:t>
      </w:r>
      <w:r w:rsidR="00BF1B1E" w:rsidRPr="00CB4A59">
        <w:rPr>
          <w:color w:val="000000"/>
          <w:szCs w:val="24"/>
        </w:rPr>
        <w:t>. Муниципальная услуга предоставляется на безвозмездной основе.</w:t>
      </w:r>
    </w:p>
    <w:p w:rsidR="00BF1B1E" w:rsidRPr="007C188B" w:rsidRDefault="00B87069" w:rsidP="00BF1B1E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2.15</w:t>
      </w:r>
      <w:r w:rsidR="00BF1B1E" w:rsidRPr="00CB4A59">
        <w:rPr>
          <w:color w:val="000000"/>
          <w:szCs w:val="24"/>
        </w:rPr>
        <w:t xml:space="preserve">. </w:t>
      </w:r>
      <w:r w:rsidR="00BF1B1E" w:rsidRPr="007C188B">
        <w:rPr>
          <w:color w:val="000000"/>
          <w:szCs w:val="24"/>
        </w:rPr>
        <w:t>Время ожидания в очереди для получения информации (консультации), касающейся предоставления муниципальной услуги – не более 10 минут;</w:t>
      </w:r>
    </w:p>
    <w:p w:rsidR="00BF1B1E" w:rsidRPr="007C188B" w:rsidRDefault="00BF1B1E" w:rsidP="00BF1B1E">
      <w:pPr>
        <w:spacing w:line="360" w:lineRule="auto"/>
        <w:jc w:val="both"/>
        <w:rPr>
          <w:color w:val="000000"/>
          <w:szCs w:val="24"/>
        </w:rPr>
      </w:pPr>
      <w:r w:rsidRPr="007C188B">
        <w:rPr>
          <w:color w:val="000000"/>
          <w:szCs w:val="24"/>
        </w:rPr>
        <w:t>Время ожидания в очереди для подачи документов – не более 15 минут;</w:t>
      </w:r>
    </w:p>
    <w:p w:rsidR="00BF1B1E" w:rsidRPr="007C188B" w:rsidRDefault="00BF1B1E" w:rsidP="00BF1B1E">
      <w:pPr>
        <w:spacing w:line="360" w:lineRule="auto"/>
        <w:jc w:val="both"/>
        <w:rPr>
          <w:color w:val="000000"/>
          <w:szCs w:val="24"/>
        </w:rPr>
      </w:pPr>
      <w:r w:rsidRPr="007C188B">
        <w:rPr>
          <w:color w:val="000000"/>
          <w:szCs w:val="24"/>
        </w:rPr>
        <w:t>Время ожидания в очереди для получения документов – не более15 минут.</w:t>
      </w:r>
    </w:p>
    <w:p w:rsidR="00BF1B1E" w:rsidRPr="007C188B" w:rsidRDefault="00BF1B1E" w:rsidP="00BF1B1E">
      <w:pPr>
        <w:ind w:firstLine="708"/>
        <w:jc w:val="both"/>
        <w:rPr>
          <w:color w:val="000000"/>
          <w:szCs w:val="24"/>
        </w:rPr>
      </w:pPr>
      <w:r w:rsidRPr="007C188B">
        <w:rPr>
          <w:color w:val="000000"/>
          <w:szCs w:val="24"/>
        </w:rPr>
        <w:t>Заявление о предоставлении муниципальной услуги, поступившее в Администрацию Раменского сельского поселения, регистрируется в день поступления</w:t>
      </w:r>
    </w:p>
    <w:p w:rsidR="00BF1B1E" w:rsidRPr="00CB4A59" w:rsidRDefault="00B87069" w:rsidP="00BF1B1E">
      <w:pPr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2.16</w:t>
      </w:r>
      <w:r w:rsidR="00BF1B1E" w:rsidRPr="00CB4A59">
        <w:rPr>
          <w:color w:val="000000"/>
          <w:szCs w:val="24"/>
        </w:rPr>
        <w:t>. </w:t>
      </w:r>
      <w:r w:rsidR="00BF1B1E" w:rsidRPr="00CB4A59">
        <w:rPr>
          <w:szCs w:val="24"/>
        </w:rPr>
        <w:t>Прием Заявителей для предоставления муниципальной услуги осуществляется специалистами отдела согласно графику приема граждан, по соответствующему адресу.</w:t>
      </w:r>
    </w:p>
    <w:p w:rsidR="00BF1B1E" w:rsidRPr="00CB4A59" w:rsidRDefault="00BF1B1E" w:rsidP="00BF1B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B4A59">
        <w:rPr>
          <w:szCs w:val="24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BF1B1E" w:rsidRPr="00CB4A59" w:rsidRDefault="00BF1B1E" w:rsidP="00BF1B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B4A59">
        <w:rPr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BF1B1E" w:rsidRPr="00CB4A59" w:rsidRDefault="00BF1B1E" w:rsidP="00BF1B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B4A59">
        <w:rPr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BF1B1E" w:rsidRPr="00CB4A59" w:rsidRDefault="00BF1B1E" w:rsidP="00BF1B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B4A59">
        <w:rPr>
          <w:szCs w:val="24"/>
        </w:rPr>
        <w:t>Место предоставления муниципальной услуги оборудуется:</w:t>
      </w:r>
    </w:p>
    <w:p w:rsidR="00BF1B1E" w:rsidRPr="00CB4A59" w:rsidRDefault="00BF1B1E" w:rsidP="00BF1B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B4A59">
        <w:rPr>
          <w:szCs w:val="24"/>
        </w:rPr>
        <w:t>- информационными стендами;</w:t>
      </w:r>
    </w:p>
    <w:p w:rsidR="00BF1B1E" w:rsidRPr="00CB4A59" w:rsidRDefault="00BF1B1E" w:rsidP="00BF1B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B4A59">
        <w:rPr>
          <w:szCs w:val="24"/>
        </w:rPr>
        <w:t>- стульями.</w:t>
      </w:r>
    </w:p>
    <w:p w:rsidR="00BF1B1E" w:rsidRPr="00CB4A59" w:rsidRDefault="00BF1B1E" w:rsidP="00BF1B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B4A59">
        <w:rPr>
          <w:szCs w:val="24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BF1B1E" w:rsidRPr="00CB4A59" w:rsidRDefault="00BF1B1E" w:rsidP="00BF1B1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B4A59">
        <w:rPr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BF1B1E" w:rsidRPr="00CB4A59" w:rsidRDefault="00BF1B1E" w:rsidP="00BF1B1E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1B1E" w:rsidRPr="00CB4A59" w:rsidRDefault="00BF1B1E" w:rsidP="00BF1B1E">
      <w:pPr>
        <w:jc w:val="center"/>
        <w:rPr>
          <w:b/>
          <w:szCs w:val="24"/>
        </w:rPr>
      </w:pPr>
      <w:r w:rsidRPr="00CB4A59">
        <w:rPr>
          <w:b/>
          <w:szCs w:val="24"/>
        </w:rPr>
        <w:t>Требования  по обеспечению условий доступности</w:t>
      </w:r>
    </w:p>
    <w:p w:rsidR="00BF1B1E" w:rsidRDefault="00BF1B1E" w:rsidP="00BF1B1E">
      <w:pPr>
        <w:jc w:val="center"/>
        <w:rPr>
          <w:b/>
          <w:szCs w:val="24"/>
        </w:rPr>
      </w:pPr>
      <w:r w:rsidRPr="00CB4A59">
        <w:rPr>
          <w:b/>
          <w:szCs w:val="24"/>
        </w:rPr>
        <w:t xml:space="preserve"> муниципальных   услуг для инвалидов.</w:t>
      </w:r>
    </w:p>
    <w:p w:rsidR="005F3DC3" w:rsidRPr="00CB4A59" w:rsidRDefault="005F3DC3" w:rsidP="00BF1B1E">
      <w:pPr>
        <w:jc w:val="center"/>
        <w:rPr>
          <w:b/>
          <w:szCs w:val="24"/>
        </w:rPr>
      </w:pPr>
    </w:p>
    <w:p w:rsidR="00BF1B1E" w:rsidRPr="00CB4A59" w:rsidRDefault="00BF1B1E" w:rsidP="00BF1B1E">
      <w:pPr>
        <w:pStyle w:val="a4"/>
        <w:ind w:left="0"/>
        <w:rPr>
          <w:b/>
          <w:szCs w:val="24"/>
        </w:rPr>
      </w:pPr>
      <w:r w:rsidRPr="00CB4A59">
        <w:rPr>
          <w:b/>
          <w:szCs w:val="24"/>
        </w:rPr>
        <w:t>Требования к помещениям предоставления муниципальной услуги:</w:t>
      </w:r>
    </w:p>
    <w:p w:rsidR="00BF1B1E" w:rsidRPr="00CB4A59" w:rsidRDefault="00BF1B1E" w:rsidP="00BF1B1E">
      <w:pPr>
        <w:pStyle w:val="a4"/>
        <w:ind w:left="0"/>
        <w:jc w:val="both"/>
        <w:rPr>
          <w:szCs w:val="24"/>
        </w:rPr>
      </w:pPr>
      <w:r w:rsidRPr="00CB4A59">
        <w:rPr>
          <w:szCs w:val="24"/>
        </w:rPr>
        <w:t>- Оборудование на прилегающей к зданию территории  мест для парковки  специальных автотранспортных средств   инвалидо</w:t>
      </w:r>
      <w:proofErr w:type="gramStart"/>
      <w:r w:rsidRPr="00CB4A59">
        <w:rPr>
          <w:szCs w:val="24"/>
        </w:rPr>
        <w:t>в(</w:t>
      </w:r>
      <w:proofErr w:type="gramEnd"/>
      <w:r w:rsidRPr="00CB4A59">
        <w:rPr>
          <w:szCs w:val="24"/>
        </w:rPr>
        <w:t xml:space="preserve"> не менее одного места) , которые не должны занимать иные транспортные средства,</w:t>
      </w:r>
    </w:p>
    <w:p w:rsidR="00BF1B1E" w:rsidRPr="00CB4A59" w:rsidRDefault="00BF1B1E" w:rsidP="00BF1B1E">
      <w:pPr>
        <w:pStyle w:val="a4"/>
        <w:ind w:left="0"/>
        <w:jc w:val="both"/>
        <w:rPr>
          <w:szCs w:val="24"/>
        </w:rPr>
      </w:pPr>
      <w:r w:rsidRPr="00CB4A59">
        <w:rPr>
          <w:szCs w:val="24"/>
        </w:rPr>
        <w:t>- помещение для предоставления услуги  размещаются на нижних этажах здания</w:t>
      </w:r>
      <w:proofErr w:type="gramStart"/>
      <w:r w:rsidRPr="00CB4A59">
        <w:rPr>
          <w:szCs w:val="24"/>
        </w:rPr>
        <w:t xml:space="preserve"> ,</w:t>
      </w:r>
      <w:proofErr w:type="gramEnd"/>
    </w:p>
    <w:p w:rsidR="00BF1B1E" w:rsidRPr="00CB4A59" w:rsidRDefault="00BF1B1E" w:rsidP="00BF1B1E">
      <w:pPr>
        <w:pStyle w:val="a4"/>
        <w:ind w:left="0"/>
        <w:jc w:val="both"/>
        <w:rPr>
          <w:szCs w:val="24"/>
        </w:rPr>
      </w:pPr>
      <w:r w:rsidRPr="00CB4A59">
        <w:rPr>
          <w:szCs w:val="24"/>
        </w:rPr>
        <w:t>- вход и выход  из  помещения для предоставления муниципальной услуги оборудуются пандусом, позволяющим обеспечить беспрепятственный доступ  инвалидов, включая инвалидов, использующих кресла коляски,</w:t>
      </w:r>
    </w:p>
    <w:p w:rsidR="00BF1B1E" w:rsidRPr="00CB4A59" w:rsidRDefault="00BF1B1E" w:rsidP="00BF1B1E">
      <w:pPr>
        <w:pStyle w:val="a4"/>
        <w:ind w:left="0"/>
        <w:jc w:val="both"/>
        <w:rPr>
          <w:szCs w:val="24"/>
        </w:rPr>
      </w:pPr>
      <w:r w:rsidRPr="00CB4A59">
        <w:rPr>
          <w:szCs w:val="24"/>
        </w:rPr>
        <w:t>- оказание должностными лицами  инвалидам необходимой  помощи</w:t>
      </w:r>
      <w:proofErr w:type="gramStart"/>
      <w:r w:rsidRPr="00CB4A59">
        <w:rPr>
          <w:szCs w:val="24"/>
        </w:rPr>
        <w:t xml:space="preserve"> ,</w:t>
      </w:r>
      <w:proofErr w:type="gramEnd"/>
      <w:r w:rsidRPr="00CB4A59">
        <w:rPr>
          <w:szCs w:val="24"/>
        </w:rPr>
        <w:t xml:space="preserve"> связанной с сопровождением  инвалидов, имеющих стойкие  расстройства функции зрения и самостоятельного передвижения  , а так же  разъяснение в доступной форме  порядка предоставления и получения услуги , оформлением необходимых документов,</w:t>
      </w:r>
    </w:p>
    <w:p w:rsidR="00BF1B1E" w:rsidRPr="00CB4A59" w:rsidRDefault="00BF1B1E" w:rsidP="00BF1B1E">
      <w:pPr>
        <w:pStyle w:val="a4"/>
        <w:ind w:left="0"/>
        <w:jc w:val="both"/>
        <w:rPr>
          <w:b/>
          <w:szCs w:val="24"/>
        </w:rPr>
      </w:pPr>
      <w:r w:rsidRPr="00CB4A59">
        <w:rPr>
          <w:b/>
          <w:szCs w:val="24"/>
        </w:rPr>
        <w:t>Требования  к местам приема заявителей</w:t>
      </w:r>
      <w:proofErr w:type="gramStart"/>
      <w:r w:rsidRPr="00CB4A59">
        <w:rPr>
          <w:b/>
          <w:szCs w:val="24"/>
        </w:rPr>
        <w:t xml:space="preserve"> :</w:t>
      </w:r>
      <w:proofErr w:type="gramEnd"/>
    </w:p>
    <w:p w:rsidR="00BF1B1E" w:rsidRPr="00CB4A59" w:rsidRDefault="00BF1B1E" w:rsidP="00BF1B1E">
      <w:pPr>
        <w:pStyle w:val="a4"/>
        <w:ind w:left="0"/>
        <w:jc w:val="both"/>
        <w:rPr>
          <w:szCs w:val="24"/>
        </w:rPr>
      </w:pPr>
      <w:r w:rsidRPr="00CB4A59">
        <w:rPr>
          <w:szCs w:val="24"/>
        </w:rPr>
        <w:lastRenderedPageBreak/>
        <w:t>- место для приёма заявителей располагается на нижнем этаже здания, должно быть оборудовано  вывеской с указанием  фамилии, имени и отчества специалиста  ведущего прием,</w:t>
      </w:r>
    </w:p>
    <w:p w:rsidR="00BF1B1E" w:rsidRPr="00CB4A59" w:rsidRDefault="00BF1B1E" w:rsidP="00BF1B1E">
      <w:pPr>
        <w:pStyle w:val="a4"/>
        <w:ind w:left="0"/>
        <w:jc w:val="both"/>
        <w:rPr>
          <w:szCs w:val="24"/>
        </w:rPr>
      </w:pPr>
      <w:r w:rsidRPr="00CB4A59">
        <w:rPr>
          <w:szCs w:val="24"/>
        </w:rPr>
        <w:t>- место оборудуется столом и стульями</w:t>
      </w:r>
      <w:proofErr w:type="gramStart"/>
      <w:r w:rsidRPr="00CB4A59">
        <w:rPr>
          <w:szCs w:val="24"/>
        </w:rPr>
        <w:t xml:space="preserve"> ,</w:t>
      </w:r>
      <w:proofErr w:type="gramEnd"/>
      <w:r w:rsidRPr="00CB4A59">
        <w:rPr>
          <w:szCs w:val="24"/>
        </w:rPr>
        <w:t xml:space="preserve"> оснащается канцелярскими принадлежностями , информационным  материалом для обеспечения возможности оформления документов,</w:t>
      </w:r>
    </w:p>
    <w:p w:rsidR="00BF1B1E" w:rsidRPr="00CB4A59" w:rsidRDefault="00BF1B1E" w:rsidP="00BF1B1E">
      <w:pPr>
        <w:pStyle w:val="a4"/>
        <w:ind w:left="0"/>
        <w:jc w:val="both"/>
        <w:rPr>
          <w:b/>
          <w:szCs w:val="24"/>
        </w:rPr>
      </w:pPr>
      <w:r w:rsidRPr="00CB4A59">
        <w:rPr>
          <w:b/>
          <w:szCs w:val="24"/>
        </w:rPr>
        <w:t>Требования  к местам информирования заявителей:</w:t>
      </w:r>
    </w:p>
    <w:p w:rsidR="00BF1B1E" w:rsidRPr="00CB4A59" w:rsidRDefault="00BF1B1E" w:rsidP="00BF1B1E">
      <w:pPr>
        <w:pStyle w:val="a4"/>
        <w:ind w:left="0"/>
        <w:jc w:val="both"/>
        <w:rPr>
          <w:szCs w:val="24"/>
        </w:rPr>
      </w:pPr>
      <w:r w:rsidRPr="00CB4A59">
        <w:rPr>
          <w:szCs w:val="24"/>
        </w:rPr>
        <w:t xml:space="preserve">- носитель информации </w:t>
      </w:r>
      <w:proofErr w:type="gramStart"/>
      <w:r w:rsidRPr="00CB4A59">
        <w:rPr>
          <w:szCs w:val="24"/>
        </w:rPr>
        <w:t xml:space="preserve">( </w:t>
      </w:r>
      <w:proofErr w:type="gramEnd"/>
      <w:r w:rsidRPr="00CB4A59">
        <w:rPr>
          <w:szCs w:val="24"/>
        </w:rPr>
        <w:t>стенд)   о порядке  предоставления  услуги инвалидам  размещается с учетом  ограничений их жизнедеятельности (  при  необходимости  производится  дублирование звуковой  и зрительной информации ), а так же надписей, знаков  и иной текстовой информации</w:t>
      </w:r>
    </w:p>
    <w:p w:rsidR="00BF1B1E" w:rsidRPr="00CB4A59" w:rsidRDefault="00BF1B1E" w:rsidP="00BF1B1E">
      <w:pPr>
        <w:pStyle w:val="a4"/>
        <w:ind w:left="0"/>
        <w:jc w:val="both"/>
        <w:rPr>
          <w:szCs w:val="24"/>
        </w:rPr>
      </w:pPr>
      <w:r w:rsidRPr="00CB4A59">
        <w:rPr>
          <w:szCs w:val="24"/>
        </w:rPr>
        <w:t>- обеспечение условий  доступности для инвалидов по зрению официальных сайтов  органа мест</w:t>
      </w:r>
      <w:r>
        <w:rPr>
          <w:szCs w:val="24"/>
        </w:rPr>
        <w:t>ного самоуправления Раменского</w:t>
      </w:r>
      <w:r w:rsidRPr="00CB4A59">
        <w:rPr>
          <w:szCs w:val="24"/>
        </w:rPr>
        <w:t xml:space="preserve"> сельского поселения в сети «Интернет»:</w:t>
      </w:r>
    </w:p>
    <w:p w:rsidR="00BF1B1E" w:rsidRPr="00CB4A59" w:rsidRDefault="005F3DC3" w:rsidP="005F3DC3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="00B87069">
        <w:rPr>
          <w:b/>
          <w:szCs w:val="24"/>
        </w:rPr>
        <w:t>2.17</w:t>
      </w:r>
      <w:r w:rsidR="00BF1B1E" w:rsidRPr="00CB4A59">
        <w:rPr>
          <w:b/>
          <w:szCs w:val="24"/>
        </w:rPr>
        <w:t xml:space="preserve">. Показатели доступности и качества муниципальной услуги. </w:t>
      </w:r>
    </w:p>
    <w:p w:rsidR="00BF1B1E" w:rsidRPr="00CB4A59" w:rsidRDefault="005F3DC3" w:rsidP="005F3DC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</w:t>
      </w:r>
      <w:r w:rsidR="00B87069">
        <w:rPr>
          <w:szCs w:val="24"/>
        </w:rPr>
        <w:t>2.17</w:t>
      </w:r>
      <w:r w:rsidR="00BF1B1E" w:rsidRPr="00CB4A59">
        <w:rPr>
          <w:szCs w:val="24"/>
        </w:rPr>
        <w:t>.1. Показателями доступности муниципальной услуги являются:</w:t>
      </w:r>
    </w:p>
    <w:p w:rsidR="00BF1B1E" w:rsidRPr="00CB4A59" w:rsidRDefault="00BF1B1E" w:rsidP="00BF1B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B4A59">
        <w:rPr>
          <w:szCs w:val="24"/>
        </w:rPr>
        <w:t>- простота и ясность изложения информационных документов;</w:t>
      </w:r>
    </w:p>
    <w:p w:rsidR="00BF1B1E" w:rsidRPr="00CB4A59" w:rsidRDefault="00BF1B1E" w:rsidP="00BF1B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B4A59">
        <w:rPr>
          <w:szCs w:val="24"/>
        </w:rPr>
        <w:t>- наличие различных каналов получения информации о предоставлении муниципальной услуги;</w:t>
      </w:r>
    </w:p>
    <w:p w:rsidR="00BF1B1E" w:rsidRPr="00CB4A59" w:rsidRDefault="00BF1B1E" w:rsidP="00BF1B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B4A59">
        <w:rPr>
          <w:szCs w:val="24"/>
        </w:rPr>
        <w:t>- короткое время ожидания услуги;</w:t>
      </w:r>
    </w:p>
    <w:p w:rsidR="00BF1B1E" w:rsidRPr="00CB4A59" w:rsidRDefault="00BF1B1E" w:rsidP="00BF1B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B4A59">
        <w:rPr>
          <w:szCs w:val="24"/>
        </w:rPr>
        <w:t>- удобный график работы органа, осуществляющего предоставление муниципальной услуги;</w:t>
      </w:r>
    </w:p>
    <w:p w:rsidR="00BF1B1E" w:rsidRPr="00CB4A59" w:rsidRDefault="00BF1B1E" w:rsidP="00BF1B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B4A59">
        <w:rPr>
          <w:szCs w:val="24"/>
        </w:rPr>
        <w:t>- удобное территориальное расположение органа, осуществляющего предоставление муниципальной услуги.</w:t>
      </w:r>
    </w:p>
    <w:p w:rsidR="00BF1B1E" w:rsidRPr="00CB4A59" w:rsidRDefault="00B87069" w:rsidP="00BF1B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2.17</w:t>
      </w:r>
      <w:r w:rsidR="00BF1B1E" w:rsidRPr="00CB4A59">
        <w:rPr>
          <w:szCs w:val="24"/>
        </w:rPr>
        <w:t>.2. Показателями качества муниципальной услуги являются:</w:t>
      </w:r>
    </w:p>
    <w:p w:rsidR="00BF1B1E" w:rsidRPr="00CB4A59" w:rsidRDefault="00BF1B1E" w:rsidP="00BF1B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B4A59">
        <w:rPr>
          <w:szCs w:val="24"/>
        </w:rPr>
        <w:t>- точность предоставления муниципальной услуги;</w:t>
      </w:r>
    </w:p>
    <w:p w:rsidR="00BF1B1E" w:rsidRPr="00CB4A59" w:rsidRDefault="00BF1B1E" w:rsidP="00BF1B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CB4A59">
        <w:rPr>
          <w:szCs w:val="24"/>
        </w:rPr>
        <w:t>- профессиональная подготовка специалистов Администрации;</w:t>
      </w:r>
    </w:p>
    <w:p w:rsidR="00BF1B1E" w:rsidRPr="00CB4A59" w:rsidRDefault="00BF1B1E" w:rsidP="00BF1B1E">
      <w:pPr>
        <w:pStyle w:val="a4"/>
        <w:ind w:left="0"/>
        <w:jc w:val="both"/>
        <w:rPr>
          <w:szCs w:val="24"/>
        </w:rPr>
      </w:pPr>
      <w:r w:rsidRPr="00CB4A59">
        <w:rPr>
          <w:szCs w:val="24"/>
        </w:rPr>
        <w:t>обеспечение беспрепятственного доступа лиц с ограниченными возможностями  передвижения к помещениям, в которых предоставляется муниципальная услуга</w:t>
      </w:r>
    </w:p>
    <w:p w:rsidR="00BF1B1E" w:rsidRPr="00CB4A59" w:rsidRDefault="00BF1B1E" w:rsidP="00BF1B1E">
      <w:pPr>
        <w:pStyle w:val="a4"/>
        <w:ind w:left="0"/>
        <w:jc w:val="both"/>
        <w:rPr>
          <w:szCs w:val="24"/>
        </w:rPr>
      </w:pPr>
      <w:r w:rsidRPr="00CB4A59">
        <w:rPr>
          <w:szCs w:val="24"/>
        </w:rPr>
        <w:t>- предоставление инвалидам возможности получения услуги в электронном виде с учетом ограничения их жизнедеятельности.</w:t>
      </w:r>
    </w:p>
    <w:p w:rsidR="00BF1B1E" w:rsidRPr="00CB4A59" w:rsidRDefault="00BF1B1E" w:rsidP="00BF1B1E">
      <w:pPr>
        <w:pStyle w:val="a4"/>
        <w:ind w:left="0"/>
        <w:jc w:val="both"/>
        <w:rPr>
          <w:szCs w:val="24"/>
        </w:rPr>
      </w:pPr>
      <w:r w:rsidRPr="00CB4A59">
        <w:rPr>
          <w:szCs w:val="24"/>
        </w:rPr>
        <w:t>- строгое соблюдение сроков предоставления муниципальной услуги</w:t>
      </w:r>
      <w:r w:rsidRPr="00CB4A59">
        <w:rPr>
          <w:rFonts w:ascii="Times New Roman CYR" w:hAnsi="Times New Roman CYR" w:cs="Times New Roman CYR"/>
          <w:szCs w:val="24"/>
        </w:rPr>
        <w:t>.</w:t>
      </w:r>
    </w:p>
    <w:p w:rsidR="00BF1B1E" w:rsidRPr="00005B37" w:rsidRDefault="00BF1B1E" w:rsidP="00BF1B1E">
      <w:pPr>
        <w:pStyle w:val="a3"/>
        <w:jc w:val="right"/>
        <w:rPr>
          <w:szCs w:val="24"/>
        </w:rPr>
      </w:pPr>
    </w:p>
    <w:p w:rsidR="00F87685" w:rsidRPr="005F3DC3" w:rsidRDefault="00BA30A3" w:rsidP="00BA30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F3DC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F3DC3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5F3DC3">
        <w:rPr>
          <w:rFonts w:ascii="Times New Roman" w:hAnsi="Times New Roman"/>
          <w:b/>
          <w:sz w:val="28"/>
          <w:szCs w:val="28"/>
        </w:rPr>
        <w:t xml:space="preserve"> </w:t>
      </w:r>
      <w:r w:rsidR="00F87685" w:rsidRPr="005F3DC3">
        <w:rPr>
          <w:rFonts w:ascii="Times New Roman" w:hAnsi="Times New Roman"/>
          <w:b/>
          <w:sz w:val="28"/>
          <w:szCs w:val="28"/>
        </w:rPr>
        <w:t>п. 1.4 р</w:t>
      </w:r>
      <w:r w:rsidRPr="005F3DC3">
        <w:rPr>
          <w:rFonts w:ascii="Times New Roman" w:hAnsi="Times New Roman"/>
          <w:b/>
          <w:sz w:val="28"/>
          <w:szCs w:val="28"/>
        </w:rPr>
        <w:t>аздел</w:t>
      </w:r>
      <w:r w:rsidR="00F87685" w:rsidRPr="005F3DC3">
        <w:rPr>
          <w:rFonts w:ascii="Times New Roman" w:hAnsi="Times New Roman"/>
          <w:b/>
          <w:sz w:val="28"/>
          <w:szCs w:val="28"/>
        </w:rPr>
        <w:t>а</w:t>
      </w:r>
      <w:r w:rsidRPr="005F3DC3">
        <w:rPr>
          <w:rFonts w:ascii="Times New Roman" w:hAnsi="Times New Roman"/>
          <w:b/>
          <w:sz w:val="28"/>
          <w:szCs w:val="28"/>
        </w:rPr>
        <w:t xml:space="preserve"> </w:t>
      </w:r>
      <w:r w:rsidRPr="005F3DC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3DC3">
        <w:rPr>
          <w:rFonts w:ascii="Times New Roman" w:hAnsi="Times New Roman"/>
          <w:b/>
          <w:sz w:val="28"/>
          <w:szCs w:val="28"/>
        </w:rPr>
        <w:t xml:space="preserve"> «Общие положения»</w:t>
      </w:r>
      <w:r w:rsidR="00F87685" w:rsidRPr="005F3DC3">
        <w:rPr>
          <w:rFonts w:ascii="Times New Roman" w:hAnsi="Times New Roman"/>
          <w:b/>
          <w:sz w:val="28"/>
          <w:szCs w:val="28"/>
        </w:rPr>
        <w:t xml:space="preserve"> изложить в новой редакции</w:t>
      </w:r>
    </w:p>
    <w:p w:rsidR="00F87685" w:rsidRPr="005F3DC3" w:rsidRDefault="00F87685" w:rsidP="00BA30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87685" w:rsidRPr="00CB4A59" w:rsidRDefault="005F3DC3" w:rsidP="005F3DC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 w:rsidR="00F87685" w:rsidRPr="00CB4A59">
        <w:rPr>
          <w:color w:val="000000"/>
          <w:szCs w:val="24"/>
        </w:rPr>
        <w:t>1.4. Информацию о порядке предоставления муниципальной услуги и услуг, которые являются необходимыми и обязательными для предоставления муниципальной услуги Заявитель может получить</w:t>
      </w:r>
    </w:p>
    <w:p w:rsidR="00F87685" w:rsidRPr="00CB4A59" w:rsidRDefault="00E06899" w:rsidP="00F87685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А)</w:t>
      </w:r>
      <w:r w:rsidR="00F87685" w:rsidRPr="00CB4A59">
        <w:rPr>
          <w:color w:val="000000"/>
          <w:szCs w:val="24"/>
        </w:rPr>
        <w:t xml:space="preserve"> непосредственно в Администрации </w:t>
      </w:r>
      <w:r w:rsidR="00F87685">
        <w:rPr>
          <w:color w:val="000000"/>
          <w:szCs w:val="24"/>
        </w:rPr>
        <w:t>Раменского</w:t>
      </w:r>
      <w:r w:rsidR="00F87685" w:rsidRPr="00CB4A59">
        <w:rPr>
          <w:color w:val="000000"/>
          <w:szCs w:val="24"/>
        </w:rPr>
        <w:t xml:space="preserve"> сель</w:t>
      </w:r>
      <w:r w:rsidR="00F87685">
        <w:rPr>
          <w:color w:val="000000"/>
          <w:szCs w:val="24"/>
        </w:rPr>
        <w:t xml:space="preserve">ского поселения по адресу: 155611, Ивановская область, Палехский </w:t>
      </w:r>
      <w:r w:rsidR="00F87685" w:rsidRPr="00CB4A59">
        <w:rPr>
          <w:color w:val="000000"/>
          <w:szCs w:val="24"/>
        </w:rPr>
        <w:t xml:space="preserve"> район, д. </w:t>
      </w:r>
      <w:r w:rsidR="00F87685">
        <w:rPr>
          <w:color w:val="000000"/>
          <w:szCs w:val="24"/>
        </w:rPr>
        <w:t xml:space="preserve">Раменье, </w:t>
      </w:r>
      <w:r w:rsidR="00F87685" w:rsidRPr="00CB4A59">
        <w:rPr>
          <w:color w:val="000000"/>
          <w:szCs w:val="24"/>
        </w:rPr>
        <w:t xml:space="preserve"> д.</w:t>
      </w:r>
      <w:r w:rsidR="00F87685">
        <w:rPr>
          <w:color w:val="000000"/>
          <w:szCs w:val="24"/>
        </w:rPr>
        <w:t>24</w:t>
      </w:r>
      <w:r w:rsidR="00F87685" w:rsidRPr="00CB4A59">
        <w:rPr>
          <w:color w:val="000000"/>
          <w:szCs w:val="24"/>
        </w:rPr>
        <w:t>.</w:t>
      </w:r>
    </w:p>
    <w:p w:rsidR="00F87685" w:rsidRPr="00CB4A59" w:rsidRDefault="00F87685" w:rsidP="00F87685">
      <w:pPr>
        <w:ind w:firstLine="708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- с использованием средств телефонной связи, электронного информирования: телефон/факс</w:t>
      </w:r>
      <w:r>
        <w:rPr>
          <w:color w:val="000000"/>
          <w:szCs w:val="24"/>
        </w:rPr>
        <w:t xml:space="preserve"> – 8(49334</w:t>
      </w:r>
      <w:r w:rsidRPr="00CB4A59">
        <w:rPr>
          <w:color w:val="000000"/>
          <w:szCs w:val="24"/>
        </w:rPr>
        <w:t xml:space="preserve">) </w:t>
      </w:r>
      <w:r>
        <w:rPr>
          <w:color w:val="000000"/>
          <w:szCs w:val="24"/>
        </w:rPr>
        <w:t>2-51-89</w:t>
      </w:r>
      <w:r w:rsidRPr="00CB4A59">
        <w:rPr>
          <w:color w:val="000000"/>
          <w:szCs w:val="24"/>
        </w:rPr>
        <w:t>;</w:t>
      </w:r>
    </w:p>
    <w:p w:rsidR="00F87685" w:rsidRPr="001A3FBF" w:rsidRDefault="00F87685" w:rsidP="00F87685">
      <w:pPr>
        <w:ind w:firstLine="708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 xml:space="preserve">Адрес электронной почты: </w:t>
      </w:r>
      <w:r>
        <w:rPr>
          <w:b/>
          <w:color w:val="000000"/>
          <w:sz w:val="28"/>
          <w:szCs w:val="28"/>
        </w:rPr>
        <w:t>admramenia@yandex.ru</w:t>
      </w:r>
    </w:p>
    <w:p w:rsidR="00F87685" w:rsidRPr="00CB4A59" w:rsidRDefault="00F87685" w:rsidP="00F87685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 xml:space="preserve">Сведения о местонахождении, контактных телефонах (телефонах для справок) администрации </w:t>
      </w:r>
      <w:r>
        <w:rPr>
          <w:color w:val="000000"/>
          <w:szCs w:val="24"/>
        </w:rPr>
        <w:t>Раменского</w:t>
      </w:r>
      <w:r w:rsidRPr="00CB4A59">
        <w:rPr>
          <w:color w:val="000000"/>
          <w:szCs w:val="24"/>
        </w:rPr>
        <w:t xml:space="preserve"> сельского поселения предоставляющей муниципальную услугу, Заявитель может получить:</w:t>
      </w:r>
    </w:p>
    <w:p w:rsidR="00F87685" w:rsidRPr="00CB4A59" w:rsidRDefault="00F87685" w:rsidP="00F87685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по телефону: 8 (49334) 2</w:t>
      </w:r>
      <w:r w:rsidRPr="00CB4A59">
        <w:rPr>
          <w:color w:val="000000"/>
          <w:szCs w:val="24"/>
        </w:rPr>
        <w:t>-</w:t>
      </w:r>
      <w:r>
        <w:rPr>
          <w:color w:val="000000"/>
          <w:szCs w:val="24"/>
        </w:rPr>
        <w:t>51-89</w:t>
      </w:r>
      <w:r w:rsidRPr="00CB4A59">
        <w:rPr>
          <w:color w:val="000000"/>
          <w:szCs w:val="24"/>
        </w:rPr>
        <w:t>;</w:t>
      </w:r>
    </w:p>
    <w:p w:rsidR="00F87685" w:rsidRDefault="00F87685" w:rsidP="00F87685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 xml:space="preserve">- на информационных стендах в администрации </w:t>
      </w:r>
      <w:r>
        <w:rPr>
          <w:color w:val="000000"/>
          <w:szCs w:val="24"/>
        </w:rPr>
        <w:t>Раменского</w:t>
      </w:r>
      <w:r w:rsidRPr="00CB4A59">
        <w:rPr>
          <w:color w:val="000000"/>
          <w:szCs w:val="24"/>
        </w:rPr>
        <w:t xml:space="preserve"> сельского поселения.</w:t>
      </w:r>
    </w:p>
    <w:p w:rsidR="00F87685" w:rsidRPr="00F87685" w:rsidRDefault="00E06899" w:rsidP="00F8768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В муниципальном бюджетном учреждении</w:t>
      </w:r>
      <w:r w:rsidR="00F87685" w:rsidRPr="00F87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"Палехский многофункциональный центр предоставления государственных и муниципальных услуг "Мои документы"</w:t>
      </w:r>
      <w:r>
        <w:rPr>
          <w:rFonts w:ascii="Times New Roman" w:hAnsi="Times New Roman" w:cs="Times New Roman"/>
          <w:sz w:val="24"/>
          <w:szCs w:val="24"/>
        </w:rPr>
        <w:t xml:space="preserve"> (далее - МФЦ), расположенном</w:t>
      </w:r>
      <w:r w:rsidR="00F87685" w:rsidRPr="00F87685">
        <w:rPr>
          <w:rFonts w:ascii="Times New Roman" w:hAnsi="Times New Roman" w:cs="Times New Roman"/>
          <w:sz w:val="24"/>
          <w:szCs w:val="24"/>
        </w:rPr>
        <w:t xml:space="preserve"> по адресу: Ивановская обл.,  п. Палех, ул. Ленина, д. 1;</w:t>
      </w:r>
    </w:p>
    <w:p w:rsidR="00F87685" w:rsidRPr="00F87685" w:rsidRDefault="00F87685" w:rsidP="00F8768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685">
        <w:rPr>
          <w:rFonts w:ascii="Times New Roman" w:hAnsi="Times New Roman" w:cs="Times New Roman"/>
          <w:sz w:val="24"/>
          <w:szCs w:val="24"/>
        </w:rPr>
        <w:t xml:space="preserve">Контактный телефон МФЦ: </w:t>
      </w:r>
      <w:r w:rsidRPr="00F87685">
        <w:rPr>
          <w:rFonts w:ascii="Times New Roman" w:hAnsi="Times New Roman" w:cs="Times New Roman"/>
          <w:sz w:val="24"/>
          <w:szCs w:val="24"/>
          <w:shd w:val="clear" w:color="auto" w:fill="FFFFFF"/>
        </w:rPr>
        <w:t>8 (49334) 2-51-97</w:t>
      </w:r>
    </w:p>
    <w:p w:rsidR="00F87685" w:rsidRPr="00F87685" w:rsidRDefault="00F87685" w:rsidP="00F8768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685">
        <w:rPr>
          <w:rFonts w:ascii="Times New Roman" w:hAnsi="Times New Roman" w:cs="Times New Roman"/>
          <w:sz w:val="24"/>
          <w:szCs w:val="24"/>
        </w:rPr>
        <w:lastRenderedPageBreak/>
        <w:t>E-</w:t>
      </w:r>
      <w:proofErr w:type="spellStart"/>
      <w:r w:rsidRPr="00F8768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87685">
        <w:rPr>
          <w:rFonts w:ascii="Times New Roman" w:hAnsi="Times New Roman" w:cs="Times New Roman"/>
          <w:sz w:val="24"/>
          <w:szCs w:val="24"/>
        </w:rPr>
        <w:t xml:space="preserve"> МФЦ: </w:t>
      </w:r>
      <w:r w:rsidRPr="00F87685">
        <w:rPr>
          <w:rFonts w:ascii="Times New Roman" w:hAnsi="Times New Roman" w:cs="Times New Roman"/>
          <w:sz w:val="24"/>
          <w:szCs w:val="24"/>
          <w:shd w:val="clear" w:color="auto" w:fill="FFFFFF"/>
        </w:rPr>
        <w:t>mfc-paleh@bk.ru</w:t>
      </w:r>
    </w:p>
    <w:p w:rsidR="00F87685" w:rsidRPr="00C75CE3" w:rsidRDefault="00F87685" w:rsidP="00F8768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685" w:rsidRPr="00CB4A59" w:rsidRDefault="00F87685" w:rsidP="00F87685">
      <w:pPr>
        <w:jc w:val="both"/>
        <w:rPr>
          <w:color w:val="000000"/>
          <w:szCs w:val="24"/>
        </w:rPr>
      </w:pPr>
    </w:p>
    <w:p w:rsidR="00F87685" w:rsidRPr="00CB4A59" w:rsidRDefault="00F87685" w:rsidP="00F87685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1.5. Информация о порядке предоставления муниципальной услуги выдается</w:t>
      </w:r>
    </w:p>
    <w:p w:rsidR="00F87685" w:rsidRPr="00CB4A59" w:rsidRDefault="00F87685" w:rsidP="00F87685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 xml:space="preserve">- непосредственно в администрации </w:t>
      </w:r>
      <w:r>
        <w:rPr>
          <w:color w:val="000000"/>
          <w:szCs w:val="24"/>
        </w:rPr>
        <w:t>Раменского</w:t>
      </w:r>
      <w:r w:rsidRPr="00CB4A59">
        <w:rPr>
          <w:color w:val="000000"/>
          <w:szCs w:val="24"/>
        </w:rPr>
        <w:t xml:space="preserve"> сельского поселения осуществляющей предоставление муниципальной услуги;</w:t>
      </w:r>
    </w:p>
    <w:p w:rsidR="00F87685" w:rsidRDefault="00F87685" w:rsidP="00F87685">
      <w:pPr>
        <w:ind w:firstLine="709"/>
        <w:jc w:val="both"/>
        <w:rPr>
          <w:color w:val="000000"/>
          <w:szCs w:val="24"/>
        </w:rPr>
      </w:pPr>
      <w:r w:rsidRPr="00CB4A59">
        <w:rPr>
          <w:color w:val="000000"/>
          <w:szCs w:val="24"/>
        </w:rPr>
        <w:t>- с использованием средств телефонной связи, электронного информирования.</w:t>
      </w:r>
    </w:p>
    <w:p w:rsidR="00F87685" w:rsidRPr="00CB4A59" w:rsidRDefault="00F87685" w:rsidP="00F87685">
      <w:pPr>
        <w:ind w:firstLine="709"/>
        <w:jc w:val="both"/>
        <w:rPr>
          <w:color w:val="000000"/>
          <w:szCs w:val="24"/>
        </w:rPr>
      </w:pPr>
    </w:p>
    <w:p w:rsidR="00BA30A3" w:rsidRPr="00BA30A3" w:rsidRDefault="0040673A" w:rsidP="00BA30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7685" w:rsidRDefault="00F87685" w:rsidP="0040673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7685" w:rsidRDefault="00F87685" w:rsidP="0040673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7685" w:rsidRDefault="00F87685" w:rsidP="0040673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7685" w:rsidRDefault="00F87685" w:rsidP="0040673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7685" w:rsidRDefault="00F87685" w:rsidP="0040673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30A3" w:rsidRDefault="00BA30A3" w:rsidP="00BA30A3">
      <w:pPr>
        <w:pStyle w:val="a3"/>
        <w:rPr>
          <w:szCs w:val="24"/>
        </w:rPr>
      </w:pPr>
    </w:p>
    <w:p w:rsidR="00F87685" w:rsidRPr="00BA30A3" w:rsidRDefault="00F87685" w:rsidP="00BA30A3">
      <w:pPr>
        <w:pStyle w:val="a3"/>
        <w:rPr>
          <w:szCs w:val="24"/>
        </w:rPr>
      </w:pPr>
    </w:p>
    <w:sectPr w:rsidR="00F87685" w:rsidRPr="00BA30A3" w:rsidSect="003D619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55D"/>
    <w:multiLevelType w:val="hybridMultilevel"/>
    <w:tmpl w:val="E7EE15B2"/>
    <w:lvl w:ilvl="0" w:tplc="B10A676A">
      <w:start w:val="1"/>
      <w:numFmt w:val="decimal"/>
      <w:lvlText w:val="%1."/>
      <w:lvlJc w:val="left"/>
      <w:pPr>
        <w:ind w:left="1132" w:hanging="1023"/>
        <w:jc w:val="right"/>
      </w:pPr>
      <w:rPr>
        <w:rFonts w:hint="default"/>
        <w:w w:val="100"/>
        <w:lang w:val="ru-RU" w:eastAsia="en-US" w:bidi="ar-SA"/>
      </w:rPr>
    </w:lvl>
    <w:lvl w:ilvl="1" w:tplc="E00E0F96">
      <w:numFmt w:val="bullet"/>
      <w:lvlText w:val="•"/>
      <w:lvlJc w:val="left"/>
      <w:pPr>
        <w:ind w:left="2214" w:hanging="1023"/>
      </w:pPr>
      <w:rPr>
        <w:rFonts w:hint="default"/>
        <w:lang w:val="ru-RU" w:eastAsia="en-US" w:bidi="ar-SA"/>
      </w:rPr>
    </w:lvl>
    <w:lvl w:ilvl="2" w:tplc="49500B42">
      <w:numFmt w:val="bullet"/>
      <w:lvlText w:val="•"/>
      <w:lvlJc w:val="left"/>
      <w:pPr>
        <w:ind w:left="3289" w:hanging="1023"/>
      </w:pPr>
      <w:rPr>
        <w:rFonts w:hint="default"/>
        <w:lang w:val="ru-RU" w:eastAsia="en-US" w:bidi="ar-SA"/>
      </w:rPr>
    </w:lvl>
    <w:lvl w:ilvl="3" w:tplc="23AE3EB2">
      <w:numFmt w:val="bullet"/>
      <w:lvlText w:val="•"/>
      <w:lvlJc w:val="left"/>
      <w:pPr>
        <w:ind w:left="4363" w:hanging="1023"/>
      </w:pPr>
      <w:rPr>
        <w:rFonts w:hint="default"/>
        <w:lang w:val="ru-RU" w:eastAsia="en-US" w:bidi="ar-SA"/>
      </w:rPr>
    </w:lvl>
    <w:lvl w:ilvl="4" w:tplc="7E8AF138">
      <w:numFmt w:val="bullet"/>
      <w:lvlText w:val="•"/>
      <w:lvlJc w:val="left"/>
      <w:pPr>
        <w:ind w:left="5438" w:hanging="1023"/>
      </w:pPr>
      <w:rPr>
        <w:rFonts w:hint="default"/>
        <w:lang w:val="ru-RU" w:eastAsia="en-US" w:bidi="ar-SA"/>
      </w:rPr>
    </w:lvl>
    <w:lvl w:ilvl="5" w:tplc="A754C1D8">
      <w:numFmt w:val="bullet"/>
      <w:lvlText w:val="•"/>
      <w:lvlJc w:val="left"/>
      <w:pPr>
        <w:ind w:left="6513" w:hanging="1023"/>
      </w:pPr>
      <w:rPr>
        <w:rFonts w:hint="default"/>
        <w:lang w:val="ru-RU" w:eastAsia="en-US" w:bidi="ar-SA"/>
      </w:rPr>
    </w:lvl>
    <w:lvl w:ilvl="6" w:tplc="F4C4B964">
      <w:numFmt w:val="bullet"/>
      <w:lvlText w:val="•"/>
      <w:lvlJc w:val="left"/>
      <w:pPr>
        <w:ind w:left="7587" w:hanging="1023"/>
      </w:pPr>
      <w:rPr>
        <w:rFonts w:hint="default"/>
        <w:lang w:val="ru-RU" w:eastAsia="en-US" w:bidi="ar-SA"/>
      </w:rPr>
    </w:lvl>
    <w:lvl w:ilvl="7" w:tplc="CCBE4900">
      <w:numFmt w:val="bullet"/>
      <w:lvlText w:val="•"/>
      <w:lvlJc w:val="left"/>
      <w:pPr>
        <w:ind w:left="8662" w:hanging="1023"/>
      </w:pPr>
      <w:rPr>
        <w:rFonts w:hint="default"/>
        <w:lang w:val="ru-RU" w:eastAsia="en-US" w:bidi="ar-SA"/>
      </w:rPr>
    </w:lvl>
    <w:lvl w:ilvl="8" w:tplc="E72060A2">
      <w:numFmt w:val="bullet"/>
      <w:lvlText w:val="•"/>
      <w:lvlJc w:val="left"/>
      <w:pPr>
        <w:ind w:left="9737" w:hanging="1023"/>
      </w:pPr>
      <w:rPr>
        <w:rFonts w:hint="default"/>
        <w:lang w:val="ru-RU" w:eastAsia="en-US" w:bidi="ar-SA"/>
      </w:rPr>
    </w:lvl>
  </w:abstractNum>
  <w:abstractNum w:abstractNumId="1">
    <w:nsid w:val="12322AB2"/>
    <w:multiLevelType w:val="multilevel"/>
    <w:tmpl w:val="3E5CD18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">
    <w:nsid w:val="1D394AC4"/>
    <w:multiLevelType w:val="hybridMultilevel"/>
    <w:tmpl w:val="23109C20"/>
    <w:lvl w:ilvl="0" w:tplc="B9903EB6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98D30F9"/>
    <w:multiLevelType w:val="hybridMultilevel"/>
    <w:tmpl w:val="DDEC3042"/>
    <w:lvl w:ilvl="0" w:tplc="B2B2F7DC">
      <w:numFmt w:val="bullet"/>
      <w:lvlText w:val=""/>
      <w:lvlJc w:val="left"/>
      <w:pPr>
        <w:ind w:left="1132" w:hanging="142"/>
      </w:pPr>
      <w:rPr>
        <w:rFonts w:hint="default"/>
        <w:w w:val="100"/>
        <w:lang w:val="ru-RU" w:eastAsia="en-US" w:bidi="ar-SA"/>
      </w:rPr>
    </w:lvl>
    <w:lvl w:ilvl="1" w:tplc="6F941814">
      <w:numFmt w:val="bullet"/>
      <w:lvlText w:val="•"/>
      <w:lvlJc w:val="left"/>
      <w:pPr>
        <w:ind w:left="2214" w:hanging="142"/>
      </w:pPr>
      <w:rPr>
        <w:rFonts w:hint="default"/>
        <w:lang w:val="ru-RU" w:eastAsia="en-US" w:bidi="ar-SA"/>
      </w:rPr>
    </w:lvl>
    <w:lvl w:ilvl="2" w:tplc="08E816D4">
      <w:numFmt w:val="bullet"/>
      <w:lvlText w:val="•"/>
      <w:lvlJc w:val="left"/>
      <w:pPr>
        <w:ind w:left="3289" w:hanging="142"/>
      </w:pPr>
      <w:rPr>
        <w:rFonts w:hint="default"/>
        <w:lang w:val="ru-RU" w:eastAsia="en-US" w:bidi="ar-SA"/>
      </w:rPr>
    </w:lvl>
    <w:lvl w:ilvl="3" w:tplc="0682156A">
      <w:numFmt w:val="bullet"/>
      <w:lvlText w:val="•"/>
      <w:lvlJc w:val="left"/>
      <w:pPr>
        <w:ind w:left="4363" w:hanging="142"/>
      </w:pPr>
      <w:rPr>
        <w:rFonts w:hint="default"/>
        <w:lang w:val="ru-RU" w:eastAsia="en-US" w:bidi="ar-SA"/>
      </w:rPr>
    </w:lvl>
    <w:lvl w:ilvl="4" w:tplc="ECA29122">
      <w:numFmt w:val="bullet"/>
      <w:lvlText w:val="•"/>
      <w:lvlJc w:val="left"/>
      <w:pPr>
        <w:ind w:left="5438" w:hanging="142"/>
      </w:pPr>
      <w:rPr>
        <w:rFonts w:hint="default"/>
        <w:lang w:val="ru-RU" w:eastAsia="en-US" w:bidi="ar-SA"/>
      </w:rPr>
    </w:lvl>
    <w:lvl w:ilvl="5" w:tplc="2AE88946">
      <w:numFmt w:val="bullet"/>
      <w:lvlText w:val="•"/>
      <w:lvlJc w:val="left"/>
      <w:pPr>
        <w:ind w:left="6513" w:hanging="142"/>
      </w:pPr>
      <w:rPr>
        <w:rFonts w:hint="default"/>
        <w:lang w:val="ru-RU" w:eastAsia="en-US" w:bidi="ar-SA"/>
      </w:rPr>
    </w:lvl>
    <w:lvl w:ilvl="6" w:tplc="AD46F0AC">
      <w:numFmt w:val="bullet"/>
      <w:lvlText w:val="•"/>
      <w:lvlJc w:val="left"/>
      <w:pPr>
        <w:ind w:left="7587" w:hanging="142"/>
      </w:pPr>
      <w:rPr>
        <w:rFonts w:hint="default"/>
        <w:lang w:val="ru-RU" w:eastAsia="en-US" w:bidi="ar-SA"/>
      </w:rPr>
    </w:lvl>
    <w:lvl w:ilvl="7" w:tplc="99305B6C">
      <w:numFmt w:val="bullet"/>
      <w:lvlText w:val="•"/>
      <w:lvlJc w:val="left"/>
      <w:pPr>
        <w:ind w:left="8662" w:hanging="142"/>
      </w:pPr>
      <w:rPr>
        <w:rFonts w:hint="default"/>
        <w:lang w:val="ru-RU" w:eastAsia="en-US" w:bidi="ar-SA"/>
      </w:rPr>
    </w:lvl>
    <w:lvl w:ilvl="8" w:tplc="94620422">
      <w:numFmt w:val="bullet"/>
      <w:lvlText w:val="•"/>
      <w:lvlJc w:val="left"/>
      <w:pPr>
        <w:ind w:left="9737" w:hanging="142"/>
      </w:pPr>
      <w:rPr>
        <w:rFonts w:hint="default"/>
        <w:lang w:val="ru-RU" w:eastAsia="en-US" w:bidi="ar-SA"/>
      </w:rPr>
    </w:lvl>
  </w:abstractNum>
  <w:abstractNum w:abstractNumId="4">
    <w:nsid w:val="312819F1"/>
    <w:multiLevelType w:val="hybridMultilevel"/>
    <w:tmpl w:val="BEAE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A3624"/>
    <w:multiLevelType w:val="hybridMultilevel"/>
    <w:tmpl w:val="8CF8714A"/>
    <w:lvl w:ilvl="0" w:tplc="B9903EB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D9A5562"/>
    <w:multiLevelType w:val="hybridMultilevel"/>
    <w:tmpl w:val="E7EE15B2"/>
    <w:lvl w:ilvl="0" w:tplc="B10A676A">
      <w:start w:val="1"/>
      <w:numFmt w:val="decimal"/>
      <w:lvlText w:val="%1."/>
      <w:lvlJc w:val="left"/>
      <w:pPr>
        <w:ind w:left="1132" w:hanging="1023"/>
        <w:jc w:val="right"/>
      </w:pPr>
      <w:rPr>
        <w:rFonts w:hint="default"/>
        <w:w w:val="100"/>
        <w:lang w:val="ru-RU" w:eastAsia="en-US" w:bidi="ar-SA"/>
      </w:rPr>
    </w:lvl>
    <w:lvl w:ilvl="1" w:tplc="E00E0F96">
      <w:numFmt w:val="bullet"/>
      <w:lvlText w:val="•"/>
      <w:lvlJc w:val="left"/>
      <w:pPr>
        <w:ind w:left="2214" w:hanging="1023"/>
      </w:pPr>
      <w:rPr>
        <w:rFonts w:hint="default"/>
        <w:lang w:val="ru-RU" w:eastAsia="en-US" w:bidi="ar-SA"/>
      </w:rPr>
    </w:lvl>
    <w:lvl w:ilvl="2" w:tplc="49500B42">
      <w:numFmt w:val="bullet"/>
      <w:lvlText w:val="•"/>
      <w:lvlJc w:val="left"/>
      <w:pPr>
        <w:ind w:left="3289" w:hanging="1023"/>
      </w:pPr>
      <w:rPr>
        <w:rFonts w:hint="default"/>
        <w:lang w:val="ru-RU" w:eastAsia="en-US" w:bidi="ar-SA"/>
      </w:rPr>
    </w:lvl>
    <w:lvl w:ilvl="3" w:tplc="23AE3EB2">
      <w:numFmt w:val="bullet"/>
      <w:lvlText w:val="•"/>
      <w:lvlJc w:val="left"/>
      <w:pPr>
        <w:ind w:left="4363" w:hanging="1023"/>
      </w:pPr>
      <w:rPr>
        <w:rFonts w:hint="default"/>
        <w:lang w:val="ru-RU" w:eastAsia="en-US" w:bidi="ar-SA"/>
      </w:rPr>
    </w:lvl>
    <w:lvl w:ilvl="4" w:tplc="7E8AF138">
      <w:numFmt w:val="bullet"/>
      <w:lvlText w:val="•"/>
      <w:lvlJc w:val="left"/>
      <w:pPr>
        <w:ind w:left="5438" w:hanging="1023"/>
      </w:pPr>
      <w:rPr>
        <w:rFonts w:hint="default"/>
        <w:lang w:val="ru-RU" w:eastAsia="en-US" w:bidi="ar-SA"/>
      </w:rPr>
    </w:lvl>
    <w:lvl w:ilvl="5" w:tplc="A754C1D8">
      <w:numFmt w:val="bullet"/>
      <w:lvlText w:val="•"/>
      <w:lvlJc w:val="left"/>
      <w:pPr>
        <w:ind w:left="6513" w:hanging="1023"/>
      </w:pPr>
      <w:rPr>
        <w:rFonts w:hint="default"/>
        <w:lang w:val="ru-RU" w:eastAsia="en-US" w:bidi="ar-SA"/>
      </w:rPr>
    </w:lvl>
    <w:lvl w:ilvl="6" w:tplc="F4C4B964">
      <w:numFmt w:val="bullet"/>
      <w:lvlText w:val="•"/>
      <w:lvlJc w:val="left"/>
      <w:pPr>
        <w:ind w:left="7587" w:hanging="1023"/>
      </w:pPr>
      <w:rPr>
        <w:rFonts w:hint="default"/>
        <w:lang w:val="ru-RU" w:eastAsia="en-US" w:bidi="ar-SA"/>
      </w:rPr>
    </w:lvl>
    <w:lvl w:ilvl="7" w:tplc="CCBE4900">
      <w:numFmt w:val="bullet"/>
      <w:lvlText w:val="•"/>
      <w:lvlJc w:val="left"/>
      <w:pPr>
        <w:ind w:left="8662" w:hanging="1023"/>
      </w:pPr>
      <w:rPr>
        <w:rFonts w:hint="default"/>
        <w:lang w:val="ru-RU" w:eastAsia="en-US" w:bidi="ar-SA"/>
      </w:rPr>
    </w:lvl>
    <w:lvl w:ilvl="8" w:tplc="E72060A2">
      <w:numFmt w:val="bullet"/>
      <w:lvlText w:val="•"/>
      <w:lvlJc w:val="left"/>
      <w:pPr>
        <w:ind w:left="9737" w:hanging="1023"/>
      </w:pPr>
      <w:rPr>
        <w:rFonts w:hint="default"/>
        <w:lang w:val="ru-RU" w:eastAsia="en-US" w:bidi="ar-SA"/>
      </w:rPr>
    </w:lvl>
  </w:abstractNum>
  <w:abstractNum w:abstractNumId="7">
    <w:nsid w:val="71AE66D5"/>
    <w:multiLevelType w:val="hybridMultilevel"/>
    <w:tmpl w:val="5A446C0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78D129D8"/>
    <w:multiLevelType w:val="hybridMultilevel"/>
    <w:tmpl w:val="7A7E9A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A74790C"/>
    <w:multiLevelType w:val="hybridMultilevel"/>
    <w:tmpl w:val="1152BCD2"/>
    <w:lvl w:ilvl="0" w:tplc="B9903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42FEC"/>
    <w:multiLevelType w:val="hybridMultilevel"/>
    <w:tmpl w:val="56B00A70"/>
    <w:lvl w:ilvl="0" w:tplc="B9903EB6">
      <w:numFmt w:val="bullet"/>
      <w:lvlText w:val="-"/>
      <w:lvlJc w:val="left"/>
      <w:pPr>
        <w:ind w:left="113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5E91CE">
      <w:numFmt w:val="bullet"/>
      <w:lvlText w:val="•"/>
      <w:lvlJc w:val="left"/>
      <w:pPr>
        <w:ind w:left="2214" w:hanging="240"/>
      </w:pPr>
      <w:rPr>
        <w:rFonts w:hint="default"/>
        <w:lang w:val="ru-RU" w:eastAsia="en-US" w:bidi="ar-SA"/>
      </w:rPr>
    </w:lvl>
    <w:lvl w:ilvl="2" w:tplc="FC666F44">
      <w:numFmt w:val="bullet"/>
      <w:lvlText w:val="•"/>
      <w:lvlJc w:val="left"/>
      <w:pPr>
        <w:ind w:left="3289" w:hanging="240"/>
      </w:pPr>
      <w:rPr>
        <w:rFonts w:hint="default"/>
        <w:lang w:val="ru-RU" w:eastAsia="en-US" w:bidi="ar-SA"/>
      </w:rPr>
    </w:lvl>
    <w:lvl w:ilvl="3" w:tplc="18C482DE">
      <w:numFmt w:val="bullet"/>
      <w:lvlText w:val="•"/>
      <w:lvlJc w:val="left"/>
      <w:pPr>
        <w:ind w:left="4363" w:hanging="240"/>
      </w:pPr>
      <w:rPr>
        <w:rFonts w:hint="default"/>
        <w:lang w:val="ru-RU" w:eastAsia="en-US" w:bidi="ar-SA"/>
      </w:rPr>
    </w:lvl>
    <w:lvl w:ilvl="4" w:tplc="FC76CD14">
      <w:numFmt w:val="bullet"/>
      <w:lvlText w:val="•"/>
      <w:lvlJc w:val="left"/>
      <w:pPr>
        <w:ind w:left="5438" w:hanging="240"/>
      </w:pPr>
      <w:rPr>
        <w:rFonts w:hint="default"/>
        <w:lang w:val="ru-RU" w:eastAsia="en-US" w:bidi="ar-SA"/>
      </w:rPr>
    </w:lvl>
    <w:lvl w:ilvl="5" w:tplc="18385BCC">
      <w:numFmt w:val="bullet"/>
      <w:lvlText w:val="•"/>
      <w:lvlJc w:val="left"/>
      <w:pPr>
        <w:ind w:left="6513" w:hanging="240"/>
      </w:pPr>
      <w:rPr>
        <w:rFonts w:hint="default"/>
        <w:lang w:val="ru-RU" w:eastAsia="en-US" w:bidi="ar-SA"/>
      </w:rPr>
    </w:lvl>
    <w:lvl w:ilvl="6" w:tplc="F54604B6">
      <w:numFmt w:val="bullet"/>
      <w:lvlText w:val="•"/>
      <w:lvlJc w:val="left"/>
      <w:pPr>
        <w:ind w:left="7587" w:hanging="240"/>
      </w:pPr>
      <w:rPr>
        <w:rFonts w:hint="default"/>
        <w:lang w:val="ru-RU" w:eastAsia="en-US" w:bidi="ar-SA"/>
      </w:rPr>
    </w:lvl>
    <w:lvl w:ilvl="7" w:tplc="112409F2">
      <w:numFmt w:val="bullet"/>
      <w:lvlText w:val="•"/>
      <w:lvlJc w:val="left"/>
      <w:pPr>
        <w:ind w:left="8662" w:hanging="240"/>
      </w:pPr>
      <w:rPr>
        <w:rFonts w:hint="default"/>
        <w:lang w:val="ru-RU" w:eastAsia="en-US" w:bidi="ar-SA"/>
      </w:rPr>
    </w:lvl>
    <w:lvl w:ilvl="8" w:tplc="FB8CD5E6">
      <w:numFmt w:val="bullet"/>
      <w:lvlText w:val="•"/>
      <w:lvlJc w:val="left"/>
      <w:pPr>
        <w:ind w:left="9737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1E"/>
    <w:rsid w:val="00005B37"/>
    <w:rsid w:val="001A227C"/>
    <w:rsid w:val="002F32E6"/>
    <w:rsid w:val="003D6196"/>
    <w:rsid w:val="0040673A"/>
    <w:rsid w:val="004E2F0A"/>
    <w:rsid w:val="00534C98"/>
    <w:rsid w:val="00543E9D"/>
    <w:rsid w:val="005F3DC3"/>
    <w:rsid w:val="006538ED"/>
    <w:rsid w:val="008463AD"/>
    <w:rsid w:val="008A765F"/>
    <w:rsid w:val="00B87069"/>
    <w:rsid w:val="00BA30A3"/>
    <w:rsid w:val="00BF1B1E"/>
    <w:rsid w:val="00C81985"/>
    <w:rsid w:val="00E06899"/>
    <w:rsid w:val="00EC4C74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673A"/>
    <w:pPr>
      <w:spacing w:before="240" w:after="60"/>
      <w:ind w:firstLine="709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B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F1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BF1B1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F1B1E"/>
    <w:pPr>
      <w:widowControl w:val="0"/>
      <w:autoSpaceDE w:val="0"/>
      <w:autoSpaceDN w:val="0"/>
      <w:ind w:left="1132"/>
      <w:jc w:val="both"/>
    </w:pPr>
    <w:rPr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F1B1E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BF1B1E"/>
    <w:pPr>
      <w:widowControl w:val="0"/>
      <w:autoSpaceDE w:val="0"/>
      <w:autoSpaceDN w:val="0"/>
      <w:ind w:left="1154"/>
      <w:outlineLvl w:val="4"/>
    </w:pPr>
    <w:rPr>
      <w:b/>
      <w:bCs/>
      <w:szCs w:val="24"/>
      <w:lang w:eastAsia="en-US"/>
    </w:rPr>
  </w:style>
  <w:style w:type="character" w:styleId="a7">
    <w:name w:val="Hyperlink"/>
    <w:basedOn w:val="a0"/>
    <w:uiPriority w:val="99"/>
    <w:unhideWhenUsed/>
    <w:rsid w:val="00BF1B1E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40673A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673A"/>
    <w:pPr>
      <w:spacing w:before="240" w:after="60"/>
      <w:ind w:firstLine="709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B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F1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BF1B1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F1B1E"/>
    <w:pPr>
      <w:widowControl w:val="0"/>
      <w:autoSpaceDE w:val="0"/>
      <w:autoSpaceDN w:val="0"/>
      <w:ind w:left="1132"/>
      <w:jc w:val="both"/>
    </w:pPr>
    <w:rPr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F1B1E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BF1B1E"/>
    <w:pPr>
      <w:widowControl w:val="0"/>
      <w:autoSpaceDE w:val="0"/>
      <w:autoSpaceDN w:val="0"/>
      <w:ind w:left="1154"/>
      <w:outlineLvl w:val="4"/>
    </w:pPr>
    <w:rPr>
      <w:b/>
      <w:bCs/>
      <w:szCs w:val="24"/>
      <w:lang w:eastAsia="en-US"/>
    </w:rPr>
  </w:style>
  <w:style w:type="character" w:styleId="a7">
    <w:name w:val="Hyperlink"/>
    <w:basedOn w:val="a0"/>
    <w:uiPriority w:val="99"/>
    <w:unhideWhenUsed/>
    <w:rsid w:val="00BF1B1E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40673A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paleh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ramen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2021-07-01T10:45:00Z</cp:lastPrinted>
  <dcterms:created xsi:type="dcterms:W3CDTF">2021-07-05T10:56:00Z</dcterms:created>
  <dcterms:modified xsi:type="dcterms:W3CDTF">2021-07-05T10:56:00Z</dcterms:modified>
</cp:coreProperties>
</file>